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21C3D9F" w14:textId="77777777" w:rsidR="00AC677D" w:rsidRPr="00A8204B" w:rsidRDefault="00AC677D" w:rsidP="00AC677D">
      <w:pPr>
        <w:spacing w:after="0" w:line="240" w:lineRule="auto"/>
        <w:ind w:left="992"/>
        <w:jc w:val="center"/>
        <w:rPr>
          <w:rFonts w:ascii="Copperplate Gothic Light" w:hAnsi="Copperplate Gothic Light" w:cs="Arial"/>
          <w:b/>
          <w:bCs/>
          <w:color w:val="806000"/>
          <w:sz w:val="28"/>
          <w:szCs w:val="28"/>
        </w:rPr>
      </w:pPr>
      <w:bookmarkStart w:id="0" w:name="_Hlk157339853"/>
      <w:bookmarkStart w:id="1" w:name="_Hlk63877167"/>
      <w:r w:rsidRPr="00A8204B">
        <w:rPr>
          <w:rFonts w:ascii="Copperplate Gothic Light" w:hAnsi="Copperplate Gothic Light" w:cs="Arial"/>
          <w:b/>
          <w:bCs/>
          <w:color w:val="806000"/>
          <w:sz w:val="32"/>
          <w:szCs w:val="32"/>
        </w:rPr>
        <w:t>TOWARZYSTWO KULTURY TEATRALNEJ</w:t>
      </w:r>
    </w:p>
    <w:p w14:paraId="4074DE65" w14:textId="77777777" w:rsidR="00AC677D" w:rsidRPr="00A8204B" w:rsidRDefault="00AC677D" w:rsidP="00AC677D">
      <w:pPr>
        <w:spacing w:after="0" w:line="240" w:lineRule="auto"/>
        <w:ind w:left="992"/>
        <w:jc w:val="center"/>
        <w:rPr>
          <w:rFonts w:ascii="Copperplate Gothic Light" w:hAnsi="Copperplate Gothic Light" w:cs="Arial"/>
          <w:b/>
          <w:bCs/>
          <w:color w:val="806000"/>
          <w:sz w:val="20"/>
        </w:rPr>
      </w:pPr>
      <w:r w:rsidRPr="00A8204B">
        <w:rPr>
          <w:rFonts w:ascii="Copperplate Gothic Light" w:hAnsi="Copperplate Gothic Light" w:cs="Arial"/>
          <w:b/>
          <w:bCs/>
          <w:color w:val="806000"/>
          <w:sz w:val="28"/>
          <w:szCs w:val="28"/>
        </w:rPr>
        <w:t>we wspó</w:t>
      </w:r>
      <w:r w:rsidRPr="00A8204B">
        <w:rPr>
          <w:b/>
          <w:bCs/>
          <w:color w:val="806000"/>
          <w:sz w:val="28"/>
          <w:szCs w:val="28"/>
        </w:rPr>
        <w:t>ł</w:t>
      </w:r>
      <w:r w:rsidRPr="00A8204B">
        <w:rPr>
          <w:rFonts w:ascii="Copperplate Gothic Light" w:hAnsi="Copperplate Gothic Light" w:cs="Arial"/>
          <w:b/>
          <w:bCs/>
          <w:color w:val="806000"/>
          <w:sz w:val="28"/>
          <w:szCs w:val="28"/>
        </w:rPr>
        <w:t>pracy</w:t>
      </w:r>
    </w:p>
    <w:p w14:paraId="5E84963E" w14:textId="77777777" w:rsidR="00AC677D" w:rsidRPr="00A8204B" w:rsidRDefault="00AC677D" w:rsidP="00AC677D">
      <w:pPr>
        <w:spacing w:after="0" w:line="240" w:lineRule="auto"/>
        <w:ind w:left="992"/>
        <w:jc w:val="center"/>
        <w:rPr>
          <w:rFonts w:ascii="Copperplate Gothic Light" w:hAnsi="Copperplate Gothic Light" w:cs="Arial"/>
          <w:b/>
          <w:bCs/>
          <w:color w:val="806000"/>
          <w:sz w:val="32"/>
          <w:szCs w:val="32"/>
        </w:rPr>
      </w:pPr>
      <w:r w:rsidRPr="00A8204B">
        <w:rPr>
          <w:rFonts w:ascii="Copperplate Gothic Light" w:hAnsi="Copperplate Gothic Light" w:cs="Arial"/>
          <w:b/>
          <w:bCs/>
          <w:color w:val="806000"/>
          <w:sz w:val="32"/>
          <w:szCs w:val="32"/>
        </w:rPr>
        <w:t>Z DOMAMI I O</w:t>
      </w:r>
      <w:r w:rsidRPr="00A8204B">
        <w:rPr>
          <w:b/>
          <w:bCs/>
          <w:color w:val="806000"/>
          <w:sz w:val="32"/>
          <w:szCs w:val="32"/>
        </w:rPr>
        <w:t>Ś</w:t>
      </w:r>
      <w:r w:rsidRPr="00A8204B">
        <w:rPr>
          <w:rFonts w:ascii="Copperplate Gothic Light" w:hAnsi="Copperplate Gothic Light" w:cs="Arial"/>
          <w:b/>
          <w:bCs/>
          <w:color w:val="806000"/>
          <w:sz w:val="32"/>
          <w:szCs w:val="32"/>
        </w:rPr>
        <w:t>RODKAMI KULTURY</w:t>
      </w:r>
    </w:p>
    <w:p w14:paraId="1F84A24A" w14:textId="77777777" w:rsidR="00AC677D" w:rsidRDefault="00AC677D" w:rsidP="00AC677D">
      <w:pPr>
        <w:rPr>
          <w:rFonts w:ascii="Arial" w:hAnsi="Arial" w:cs="Arial"/>
          <w:color w:val="808080"/>
          <w:sz w:val="28"/>
          <w:szCs w:val="28"/>
        </w:rPr>
      </w:pPr>
    </w:p>
    <w:p w14:paraId="3E52BB96" w14:textId="77777777" w:rsidR="00AC677D" w:rsidRDefault="00AC677D" w:rsidP="00AC677D">
      <w:pPr>
        <w:spacing w:after="0" w:line="240" w:lineRule="auto"/>
        <w:ind w:left="992"/>
        <w:jc w:val="center"/>
        <w:rPr>
          <w:rFonts w:ascii="Copperplate Gothic Light" w:hAnsi="Copperplate Gothic Light" w:cs="Arial"/>
          <w:color w:val="0070C0"/>
          <w:sz w:val="32"/>
          <w:szCs w:val="32"/>
        </w:rPr>
      </w:pPr>
    </w:p>
    <w:p w14:paraId="06F34702" w14:textId="77777777" w:rsidR="00AC677D" w:rsidRDefault="00AC677D" w:rsidP="00AC677D">
      <w:pPr>
        <w:spacing w:after="0" w:line="240" w:lineRule="auto"/>
        <w:rPr>
          <w:rFonts w:ascii="Copperplate Gothic Bold" w:hAnsi="Copperplate Gothic Bold" w:cs="Copperplate Gothic Bold"/>
          <w:color w:val="808080"/>
        </w:rPr>
      </w:pPr>
    </w:p>
    <w:p w14:paraId="3DF7BF37" w14:textId="77777777" w:rsidR="00AC677D" w:rsidRDefault="00AC677D" w:rsidP="00AC677D">
      <w:pPr>
        <w:spacing w:after="0" w:line="240" w:lineRule="auto"/>
        <w:rPr>
          <w:rFonts w:ascii="Copperplate Gothic Bold" w:hAnsi="Copperplate Gothic Bold" w:cs="Copperplate Gothic Bold"/>
          <w:color w:val="808080"/>
        </w:rPr>
      </w:pPr>
    </w:p>
    <w:p w14:paraId="646F7041" w14:textId="77777777" w:rsidR="00AC677D" w:rsidRDefault="00AC677D" w:rsidP="00AC677D">
      <w:pPr>
        <w:spacing w:after="0" w:line="240" w:lineRule="auto"/>
        <w:rPr>
          <w:rFonts w:ascii="Copperplate Gothic Bold" w:hAnsi="Copperplate Gothic Bold" w:cs="Copperplate Gothic Bold"/>
          <w:color w:val="808080"/>
        </w:rPr>
      </w:pPr>
    </w:p>
    <w:p w14:paraId="22324E33" w14:textId="77777777" w:rsidR="00AC677D" w:rsidRDefault="00AC677D" w:rsidP="00AC677D">
      <w:pPr>
        <w:spacing w:after="0" w:line="240" w:lineRule="auto"/>
        <w:rPr>
          <w:rFonts w:ascii="Copperplate Gothic Bold" w:hAnsi="Copperplate Gothic Bold" w:cs="Copperplate Gothic Bold"/>
          <w:color w:val="808080"/>
        </w:rPr>
      </w:pPr>
    </w:p>
    <w:p w14:paraId="7EEEB32B" w14:textId="77777777" w:rsidR="00AC677D" w:rsidRDefault="00AC677D" w:rsidP="00AC677D">
      <w:pPr>
        <w:spacing w:after="0" w:line="240" w:lineRule="auto"/>
        <w:rPr>
          <w:rFonts w:ascii="Copperplate Gothic Bold" w:hAnsi="Copperplate Gothic Bold" w:cs="Copperplate Gothic Bold"/>
          <w:color w:val="808080"/>
        </w:rPr>
      </w:pPr>
    </w:p>
    <w:p w14:paraId="265C851D" w14:textId="77777777" w:rsidR="00AC677D" w:rsidRDefault="00AC677D" w:rsidP="00AC677D">
      <w:pPr>
        <w:spacing w:after="0" w:line="240" w:lineRule="auto"/>
        <w:rPr>
          <w:rFonts w:ascii="Copperplate Gothic Bold" w:hAnsi="Copperplate Gothic Bold" w:cs="Copperplate Gothic Bold"/>
          <w:color w:val="808080"/>
        </w:rPr>
      </w:pPr>
    </w:p>
    <w:p w14:paraId="466B7331" w14:textId="77777777" w:rsidR="00AC677D" w:rsidRDefault="00AC677D" w:rsidP="00AC677D">
      <w:pPr>
        <w:spacing w:after="0" w:line="240" w:lineRule="auto"/>
        <w:rPr>
          <w:rFonts w:ascii="Copperplate Gothic Bold" w:hAnsi="Copperplate Gothic Bold" w:cs="Copperplate Gothic Bold"/>
          <w:color w:val="808080"/>
        </w:rPr>
      </w:pPr>
    </w:p>
    <w:p w14:paraId="232EE77C" w14:textId="77777777" w:rsidR="00AC677D" w:rsidRDefault="00AC677D" w:rsidP="00AC677D">
      <w:pPr>
        <w:spacing w:after="0" w:line="240" w:lineRule="auto"/>
        <w:rPr>
          <w:rFonts w:ascii="Copperplate Gothic Bold" w:hAnsi="Copperplate Gothic Bold" w:cs="Copperplate Gothic Bold"/>
          <w:color w:val="808080"/>
        </w:rPr>
      </w:pPr>
    </w:p>
    <w:p w14:paraId="59733ADD" w14:textId="77777777" w:rsidR="00AC677D" w:rsidRDefault="00AC677D" w:rsidP="00AC677D">
      <w:pPr>
        <w:spacing w:after="0" w:line="240" w:lineRule="auto"/>
        <w:ind w:left="992"/>
        <w:jc w:val="center"/>
        <w:rPr>
          <w:rFonts w:ascii="Copperplate Gothic Bold" w:hAnsi="Copperplate Gothic Bold" w:cs="Copperplate Gothic Bold"/>
          <w:color w:val="808080"/>
        </w:rPr>
      </w:pPr>
    </w:p>
    <w:p w14:paraId="34A620AE" w14:textId="1A8AD71A" w:rsidR="00AC677D" w:rsidRPr="00AC677D" w:rsidRDefault="00AC677D" w:rsidP="00AC677D">
      <w:pPr>
        <w:spacing w:after="0" w:line="240" w:lineRule="auto"/>
        <w:ind w:left="992"/>
        <w:rPr>
          <w:rFonts w:ascii="Copperplate Gothic Bold" w:hAnsi="Copperplate Gothic Bold" w:cs="Copperplate Gothic Bold"/>
          <w:color w:val="806000"/>
          <w:sz w:val="72"/>
          <w:szCs w:val="72"/>
        </w:rPr>
      </w:pPr>
      <w:r w:rsidRPr="00AC677D">
        <w:rPr>
          <w:rFonts w:ascii="Copperplate Gothic Bold" w:hAnsi="Copperplate Gothic Bold" w:cs="Copperplate Gothic Bold"/>
          <w:color w:val="806000"/>
          <w:sz w:val="72"/>
          <w:szCs w:val="72"/>
        </w:rPr>
        <w:t>69</w:t>
      </w:r>
      <w:r w:rsidR="004E4E57">
        <w:rPr>
          <w:rFonts w:ascii="Copperplate Gothic Bold" w:hAnsi="Copperplate Gothic Bold" w:cs="Copperplate Gothic Bold"/>
          <w:color w:val="806000"/>
          <w:sz w:val="72"/>
          <w:szCs w:val="72"/>
        </w:rPr>
        <w:t>.</w:t>
      </w:r>
    </w:p>
    <w:p w14:paraId="6440785E" w14:textId="77777777" w:rsidR="00AC677D" w:rsidRPr="00AC677D" w:rsidRDefault="00AC677D" w:rsidP="00AC677D">
      <w:pPr>
        <w:spacing w:after="0" w:line="240" w:lineRule="auto"/>
        <w:ind w:left="992"/>
        <w:rPr>
          <w:rFonts w:ascii="Copperplate Gothic Bold" w:hAnsi="Copperplate Gothic Bold" w:cs="Copperplate Gothic Bold"/>
          <w:color w:val="806000"/>
          <w:sz w:val="72"/>
          <w:szCs w:val="72"/>
        </w:rPr>
      </w:pPr>
      <w:r>
        <w:rPr>
          <w:rFonts w:ascii="Copperplate Gothic Bold" w:hAnsi="Copperplate Gothic Bold" w:cs="Copperplate Gothic Bold"/>
          <w:color w:val="806000"/>
          <w:sz w:val="72"/>
          <w:szCs w:val="72"/>
        </w:rPr>
        <w:t>OGÓLNOPOLSKI</w:t>
      </w:r>
    </w:p>
    <w:p w14:paraId="1856A117" w14:textId="77777777" w:rsidR="00AC677D" w:rsidRPr="00AC677D" w:rsidRDefault="00AC677D" w:rsidP="00AC677D">
      <w:pPr>
        <w:spacing w:after="0" w:line="240" w:lineRule="auto"/>
        <w:ind w:left="992"/>
        <w:rPr>
          <w:rFonts w:ascii="Copperplate Gothic Bold" w:hAnsi="Copperplate Gothic Bold" w:cs="Copperplate Gothic Bold"/>
          <w:color w:val="806000"/>
          <w:sz w:val="72"/>
          <w:szCs w:val="72"/>
        </w:rPr>
      </w:pPr>
      <w:r w:rsidRPr="00AC677D">
        <w:rPr>
          <w:rFonts w:ascii="Copperplate Gothic Bold" w:hAnsi="Copperplate Gothic Bold" w:cs="Copperplate Gothic Bold"/>
          <w:color w:val="806000"/>
          <w:sz w:val="72"/>
          <w:szCs w:val="72"/>
        </w:rPr>
        <w:t>KONKURS</w:t>
      </w:r>
    </w:p>
    <w:p w14:paraId="4E6EBB42" w14:textId="77777777" w:rsidR="00AC677D" w:rsidRPr="00AC677D" w:rsidRDefault="00AC677D" w:rsidP="00AC677D">
      <w:pPr>
        <w:spacing w:after="0" w:line="240" w:lineRule="auto"/>
        <w:ind w:left="992"/>
        <w:rPr>
          <w:rFonts w:ascii="Copperplate Gothic Bold" w:hAnsi="Copperplate Gothic Bold" w:cs="Copperplate Gothic Bold"/>
          <w:color w:val="806000"/>
          <w:sz w:val="72"/>
          <w:szCs w:val="72"/>
        </w:rPr>
      </w:pPr>
      <w:r w:rsidRPr="00AC677D">
        <w:rPr>
          <w:rFonts w:ascii="Copperplate Gothic Bold" w:hAnsi="Copperplate Gothic Bold" w:cs="Copperplate Gothic Bold"/>
          <w:color w:val="806000"/>
          <w:sz w:val="72"/>
          <w:szCs w:val="72"/>
        </w:rPr>
        <w:t>RECYTATORSKI</w:t>
      </w:r>
    </w:p>
    <w:p w14:paraId="0912ACE5" w14:textId="77777777" w:rsidR="00B93E69" w:rsidRDefault="00B93E69" w:rsidP="003D69AC">
      <w:pPr>
        <w:spacing w:after="0" w:line="240" w:lineRule="auto"/>
        <w:ind w:left="992"/>
        <w:rPr>
          <w:rFonts w:ascii="Copperplate Gothic Bold" w:hAnsi="Copperplate Gothic Bold" w:cs="Copperplate Gothic Bold"/>
          <w:color w:val="806000"/>
          <w:sz w:val="36"/>
          <w:szCs w:val="36"/>
        </w:rPr>
      </w:pPr>
    </w:p>
    <w:p w14:paraId="2C7F7F78" w14:textId="77777777" w:rsidR="00AC677D" w:rsidRPr="007C4339" w:rsidRDefault="003D69AC" w:rsidP="00B93E69">
      <w:pPr>
        <w:spacing w:after="0" w:line="240" w:lineRule="auto"/>
        <w:ind w:left="992"/>
        <w:rPr>
          <w:rFonts w:ascii="Copperplate Gothic Bold" w:hAnsi="Copperplate Gothic Bold" w:cs="Copperplate Gothic Bold"/>
          <w:color w:val="806000"/>
          <w:sz w:val="52"/>
          <w:szCs w:val="52"/>
        </w:rPr>
      </w:pPr>
      <w:r w:rsidRPr="007C4339">
        <w:rPr>
          <w:rFonts w:ascii="Copperplate Gothic Bold" w:hAnsi="Copperplate Gothic Bold" w:cs="Copperplate Gothic Bold"/>
          <w:color w:val="806000"/>
          <w:sz w:val="52"/>
          <w:szCs w:val="52"/>
        </w:rPr>
        <w:t>w</w:t>
      </w:r>
      <w:r w:rsidR="00AC677D" w:rsidRPr="007C4339">
        <w:rPr>
          <w:rFonts w:ascii="Copperplate Gothic Bold" w:hAnsi="Copperplate Gothic Bold" w:cs="Copperplate Gothic Bold"/>
          <w:color w:val="806000"/>
          <w:sz w:val="52"/>
          <w:szCs w:val="52"/>
        </w:rPr>
        <w:t xml:space="preserve"> </w:t>
      </w:r>
      <w:r w:rsidRPr="007C4339">
        <w:rPr>
          <w:rFonts w:ascii="Copperplate Gothic Bold" w:hAnsi="Copperplate Gothic Bold" w:cs="Copperplate Gothic Bold"/>
          <w:color w:val="806000"/>
          <w:sz w:val="52"/>
          <w:szCs w:val="52"/>
        </w:rPr>
        <w:t>roku</w:t>
      </w:r>
      <w:r w:rsidR="00B93E69" w:rsidRPr="007C4339">
        <w:rPr>
          <w:rFonts w:ascii="Copperplate Gothic Bold" w:hAnsi="Copperplate Gothic Bold" w:cs="Copperplate Gothic Bold"/>
          <w:color w:val="806000"/>
          <w:sz w:val="52"/>
          <w:szCs w:val="52"/>
        </w:rPr>
        <w:t xml:space="preserve"> </w:t>
      </w:r>
      <w:r w:rsidR="00AC677D" w:rsidRPr="007C4339">
        <w:rPr>
          <w:rFonts w:ascii="Copperplate Gothic Bold" w:hAnsi="Copperplate Gothic Bold" w:cs="Copperplate Gothic Bold"/>
          <w:color w:val="806000"/>
          <w:sz w:val="52"/>
          <w:szCs w:val="52"/>
        </w:rPr>
        <w:t>Zbigniewa Herberta</w:t>
      </w:r>
    </w:p>
    <w:p w14:paraId="3249F3DD" w14:textId="77777777" w:rsidR="00AC677D" w:rsidRPr="00AC677D" w:rsidRDefault="00AC677D" w:rsidP="00AC677D">
      <w:pPr>
        <w:spacing w:after="0" w:line="240" w:lineRule="auto"/>
        <w:ind w:left="992"/>
        <w:rPr>
          <w:rFonts w:ascii="Copperplate Gothic Bold" w:hAnsi="Copperplate Gothic Bold" w:cs="Copperplate Gothic Bold"/>
          <w:color w:val="806000"/>
          <w:sz w:val="36"/>
          <w:szCs w:val="36"/>
        </w:rPr>
      </w:pPr>
    </w:p>
    <w:p w14:paraId="5A1D33E2" w14:textId="77777777" w:rsidR="00AC677D" w:rsidRPr="00E22548" w:rsidRDefault="00AC677D" w:rsidP="00AC677D">
      <w:pPr>
        <w:spacing w:after="0" w:line="240" w:lineRule="auto"/>
        <w:ind w:left="992"/>
        <w:jc w:val="center"/>
        <w:rPr>
          <w:rFonts w:ascii="Copperplate Gothic Bold" w:hAnsi="Copperplate Gothic Bold" w:cs="Copperplate Gothic Bold"/>
          <w:color w:val="808080"/>
          <w:sz w:val="96"/>
          <w:szCs w:val="96"/>
        </w:rPr>
      </w:pPr>
    </w:p>
    <w:p w14:paraId="2D5C53B2" w14:textId="77777777" w:rsidR="00AC677D" w:rsidRDefault="00AC677D" w:rsidP="00AC677D">
      <w:pPr>
        <w:spacing w:after="0" w:line="240" w:lineRule="auto"/>
        <w:ind w:left="992"/>
        <w:jc w:val="center"/>
        <w:rPr>
          <w:rFonts w:ascii="Copperplate Gothic Bold" w:hAnsi="Copperplate Gothic Bold" w:cs="Copperplate Gothic Bold"/>
          <w:color w:val="808080"/>
        </w:rPr>
      </w:pPr>
    </w:p>
    <w:p w14:paraId="4A03B166" w14:textId="77777777" w:rsidR="00AC677D" w:rsidRDefault="00AC677D" w:rsidP="00AC677D">
      <w:pPr>
        <w:spacing w:after="0" w:line="240" w:lineRule="auto"/>
        <w:ind w:left="992"/>
        <w:jc w:val="center"/>
        <w:rPr>
          <w:rFonts w:ascii="Copperplate Gothic Bold" w:hAnsi="Copperplate Gothic Bold" w:cs="Copperplate Gothic Bold"/>
          <w:color w:val="808080"/>
        </w:rPr>
      </w:pPr>
    </w:p>
    <w:p w14:paraId="0AB978D0" w14:textId="77777777" w:rsidR="00AC677D" w:rsidRDefault="00AC677D" w:rsidP="00AC677D">
      <w:pPr>
        <w:spacing w:after="0" w:line="240" w:lineRule="auto"/>
        <w:ind w:left="992"/>
        <w:jc w:val="center"/>
        <w:rPr>
          <w:rFonts w:ascii="Copperplate Gothic Bold" w:hAnsi="Copperplate Gothic Bold" w:cs="Copperplate Gothic Bold"/>
          <w:color w:val="808080"/>
        </w:rPr>
      </w:pPr>
    </w:p>
    <w:p w14:paraId="085C867A" w14:textId="77777777" w:rsidR="00AC677D" w:rsidRDefault="00AC677D" w:rsidP="00AC677D">
      <w:pPr>
        <w:spacing w:after="0" w:line="240" w:lineRule="auto"/>
        <w:ind w:left="992"/>
        <w:jc w:val="center"/>
        <w:rPr>
          <w:rFonts w:ascii="Copperplate Gothic Bold" w:hAnsi="Copperplate Gothic Bold" w:cs="Copperplate Gothic Bold"/>
          <w:color w:val="808080"/>
        </w:rPr>
      </w:pPr>
    </w:p>
    <w:p w14:paraId="609FB1A9" w14:textId="77777777" w:rsidR="00AC677D" w:rsidRDefault="00AC677D" w:rsidP="00AC677D">
      <w:pPr>
        <w:spacing w:after="0" w:line="240" w:lineRule="auto"/>
        <w:ind w:left="992"/>
        <w:jc w:val="center"/>
        <w:rPr>
          <w:rFonts w:ascii="Arial" w:hAnsi="Arial" w:cs="Arial"/>
          <w:sz w:val="20"/>
          <w:szCs w:val="20"/>
        </w:rPr>
      </w:pPr>
      <w:r>
        <w:rPr>
          <w:rFonts w:ascii="Arial" w:hAnsi="Arial" w:cs="Arial"/>
          <w:sz w:val="20"/>
          <w:szCs w:val="20"/>
        </w:rPr>
        <w:t xml:space="preserve">      </w:t>
      </w:r>
    </w:p>
    <w:p w14:paraId="696F9B33" w14:textId="4A49B6AB" w:rsidR="00AC677D" w:rsidRPr="004E4E57" w:rsidRDefault="004E4E57" w:rsidP="00AC677D">
      <w:pPr>
        <w:spacing w:after="0" w:line="240" w:lineRule="auto"/>
        <w:jc w:val="right"/>
        <w:rPr>
          <w:rFonts w:ascii="Copperplate Gothic Light" w:hAnsi="Copperplate Gothic Light" w:cs="Copperplate Gothic Bold"/>
          <w:b/>
          <w:bCs/>
          <w:color w:val="806000"/>
          <w:spacing w:val="120"/>
          <w:kern w:val="72"/>
          <w:sz w:val="72"/>
          <w:szCs w:val="72"/>
        </w:rPr>
      </w:pPr>
      <w:r w:rsidRPr="004E4E57">
        <w:rPr>
          <w:rFonts w:ascii="Copperplate Gothic Light" w:hAnsi="Copperplate Gothic Light" w:cs="Copperplate Gothic Bold"/>
          <w:b/>
          <w:bCs/>
          <w:color w:val="806000"/>
          <w:spacing w:val="120"/>
          <w:kern w:val="72"/>
          <w:sz w:val="72"/>
          <w:szCs w:val="72"/>
        </w:rPr>
        <w:t>regulamin</w:t>
      </w:r>
    </w:p>
    <w:p w14:paraId="79A1E890" w14:textId="77777777" w:rsidR="00AC677D" w:rsidRPr="004E4E57" w:rsidRDefault="00AC677D" w:rsidP="00AC677D">
      <w:pPr>
        <w:rPr>
          <w:rFonts w:ascii="Copperplate Gothic Light" w:hAnsi="Copperplate Gothic Light" w:cs="Arial"/>
          <w:color w:val="806000"/>
          <w:sz w:val="40"/>
          <w:szCs w:val="40"/>
        </w:rPr>
      </w:pPr>
    </w:p>
    <w:p w14:paraId="5363D1E0" w14:textId="77777777" w:rsidR="00AC677D" w:rsidRPr="00AC677D" w:rsidRDefault="00AC677D" w:rsidP="00AC677D">
      <w:pPr>
        <w:rPr>
          <w:rFonts w:ascii="Arial" w:hAnsi="Arial" w:cs="Arial"/>
          <w:color w:val="806000"/>
          <w:sz w:val="40"/>
          <w:szCs w:val="40"/>
        </w:rPr>
      </w:pPr>
    </w:p>
    <w:p w14:paraId="37775811" w14:textId="77777777" w:rsidR="00AC677D" w:rsidRPr="00AC677D" w:rsidRDefault="00AC677D" w:rsidP="00AC677D">
      <w:pPr>
        <w:rPr>
          <w:rFonts w:ascii="Arial" w:hAnsi="Arial" w:cs="Arial"/>
          <w:color w:val="806000"/>
          <w:sz w:val="40"/>
          <w:szCs w:val="40"/>
        </w:rPr>
      </w:pPr>
    </w:p>
    <w:p w14:paraId="4435E6A2" w14:textId="3E1079B1" w:rsidR="00AC677D" w:rsidRPr="00A8204B" w:rsidRDefault="00AC677D" w:rsidP="007C4339">
      <w:pPr>
        <w:pStyle w:val="Standard"/>
        <w:spacing w:after="240"/>
        <w:jc w:val="center"/>
        <w:rPr>
          <w:rFonts w:ascii="Copperplate Gothic Light" w:hAnsi="Copperplate Gothic Light" w:cs="Arial"/>
          <w:b/>
          <w:bCs/>
          <w:color w:val="806000"/>
          <w:spacing w:val="66"/>
        </w:rPr>
      </w:pPr>
      <w:r w:rsidRPr="00A8204B">
        <w:rPr>
          <w:rFonts w:ascii="Copperplate Gothic Light" w:hAnsi="Copperplate Gothic Light" w:cs="Copperplate Gothic Bold"/>
          <w:b/>
          <w:bCs/>
          <w:color w:val="806000"/>
          <w:spacing w:val="66"/>
          <w:sz w:val="28"/>
          <w:szCs w:val="28"/>
        </w:rPr>
        <w:t>Warszawa 2024</w:t>
      </w:r>
    </w:p>
    <w:p w14:paraId="62DDBBA7" w14:textId="77777777" w:rsidR="00AC677D" w:rsidRDefault="00AC677D" w:rsidP="00AC677D">
      <w:pPr>
        <w:pStyle w:val="Standard"/>
        <w:spacing w:after="240"/>
        <w:rPr>
          <w:rFonts w:ascii="Arial" w:hAnsi="Arial" w:cs="Arial"/>
          <w:color w:val="0070C0"/>
          <w:spacing w:val="66"/>
        </w:rPr>
      </w:pPr>
    </w:p>
    <w:p w14:paraId="6F74D799" w14:textId="77777777" w:rsidR="00AC677D" w:rsidRDefault="00AC677D" w:rsidP="00AC677D">
      <w:pPr>
        <w:pStyle w:val="Standard"/>
        <w:spacing w:after="240"/>
        <w:rPr>
          <w:rFonts w:ascii="Arial" w:hAnsi="Arial" w:cs="Arial"/>
          <w:color w:val="0070C0"/>
          <w:spacing w:val="66"/>
        </w:rPr>
      </w:pPr>
    </w:p>
    <w:p w14:paraId="707FF1EE" w14:textId="43B4EFD9" w:rsidR="00AC677D" w:rsidRPr="007C4339" w:rsidRDefault="00AC677D" w:rsidP="00AC677D">
      <w:pPr>
        <w:pStyle w:val="Standard"/>
        <w:jc w:val="center"/>
        <w:rPr>
          <w:rFonts w:ascii="Arial" w:hAnsi="Arial" w:cs="Arial"/>
          <w:u w:val="single"/>
        </w:rPr>
      </w:pPr>
      <w:r w:rsidRPr="007C4339">
        <w:rPr>
          <w:rFonts w:ascii="Arial" w:hAnsi="Arial" w:cs="Arial"/>
          <w:u w:val="single"/>
        </w:rPr>
        <w:t xml:space="preserve">Dofinansowano ze </w:t>
      </w:r>
      <w:r w:rsidR="00E66511" w:rsidRPr="007C4339">
        <w:rPr>
          <w:rFonts w:ascii="Arial" w:hAnsi="Arial" w:cs="Arial"/>
          <w:u w:val="single"/>
        </w:rPr>
        <w:t>ś</w:t>
      </w:r>
      <w:r w:rsidRPr="007C4339">
        <w:rPr>
          <w:rFonts w:ascii="Arial" w:hAnsi="Arial" w:cs="Arial"/>
          <w:u w:val="single"/>
        </w:rPr>
        <w:t xml:space="preserve">rodków </w:t>
      </w:r>
    </w:p>
    <w:p w14:paraId="77712048" w14:textId="11CB95F6" w:rsidR="00AC677D" w:rsidRPr="007C4339" w:rsidRDefault="00E66511" w:rsidP="00AC677D">
      <w:pPr>
        <w:pStyle w:val="Standard"/>
        <w:jc w:val="center"/>
        <w:rPr>
          <w:rFonts w:ascii="Arial" w:hAnsi="Arial" w:cs="Arial"/>
          <w:u w:val="single"/>
        </w:rPr>
      </w:pPr>
      <w:r w:rsidRPr="007C4339">
        <w:rPr>
          <w:rFonts w:ascii="Arial" w:hAnsi="Arial" w:cs="Arial"/>
          <w:noProof/>
          <w:u w:val="single"/>
        </w:rPr>
        <w:drawing>
          <wp:anchor distT="180340" distB="180340" distL="114300" distR="114300" simplePos="0" relativeHeight="251660800" behindDoc="0" locked="0" layoutInCell="1" allowOverlap="1" wp14:anchorId="3ECEF528" wp14:editId="62A29218">
            <wp:simplePos x="0" y="0"/>
            <wp:positionH relativeFrom="margin">
              <wp:align>center</wp:align>
            </wp:positionH>
            <wp:positionV relativeFrom="paragraph">
              <wp:posOffset>561340</wp:posOffset>
            </wp:positionV>
            <wp:extent cx="3521075" cy="989965"/>
            <wp:effectExtent l="0" t="0" r="0" b="0"/>
            <wp:wrapTopAndBottom/>
            <wp:docPr id="12"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07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77D" w:rsidRPr="007C4339">
        <w:rPr>
          <w:rFonts w:ascii="Arial" w:hAnsi="Arial" w:cs="Arial"/>
          <w:u w:val="single"/>
        </w:rPr>
        <w:t>Ministra Kultury i Dziedzictwa Narodowego</w:t>
      </w:r>
    </w:p>
    <w:p w14:paraId="49F06EDB" w14:textId="0D4035A0" w:rsidR="00AC677D" w:rsidRPr="007C4339" w:rsidRDefault="004E4E57" w:rsidP="00AC677D">
      <w:pPr>
        <w:pStyle w:val="Standard"/>
        <w:jc w:val="center"/>
        <w:rPr>
          <w:rFonts w:ascii="Arial" w:hAnsi="Arial" w:cs="Arial"/>
          <w:spacing w:val="66"/>
        </w:rPr>
      </w:pPr>
      <w:r w:rsidRPr="007C4339">
        <w:rPr>
          <w:rFonts w:ascii="Arial" w:hAnsi="Arial" w:cs="Arial"/>
          <w:u w:val="single"/>
        </w:rPr>
        <w:t>pochodz</w:t>
      </w:r>
      <w:r w:rsidR="00E66511" w:rsidRPr="007C4339">
        <w:rPr>
          <w:rFonts w:ascii="Arial" w:hAnsi="Arial" w:cs="Arial"/>
          <w:u w:val="single"/>
        </w:rPr>
        <w:t>ą</w:t>
      </w:r>
      <w:r w:rsidRPr="007C4339">
        <w:rPr>
          <w:rFonts w:ascii="Arial" w:hAnsi="Arial" w:cs="Arial"/>
          <w:u w:val="single"/>
        </w:rPr>
        <w:t xml:space="preserve">cych </w:t>
      </w:r>
      <w:r w:rsidR="00AC677D" w:rsidRPr="007C4339">
        <w:rPr>
          <w:rFonts w:ascii="Arial" w:hAnsi="Arial" w:cs="Arial"/>
          <w:u w:val="single"/>
        </w:rPr>
        <w:t xml:space="preserve"> z Funduszu Promocji Kultury</w:t>
      </w:r>
      <w:r w:rsidR="00AC677D" w:rsidRPr="007C4339">
        <w:rPr>
          <w:rFonts w:ascii="Arial" w:hAnsi="Arial" w:cs="Arial"/>
          <w:noProof/>
          <w:kern w:val="28"/>
          <w:sz w:val="28"/>
          <w:szCs w:val="28"/>
        </w:rPr>
        <w:t xml:space="preserve"> </w:t>
      </w:r>
    </w:p>
    <w:p w14:paraId="27D99569" w14:textId="77777777" w:rsidR="00AC677D" w:rsidRDefault="00AC677D" w:rsidP="00AC677D">
      <w:pPr>
        <w:pStyle w:val="Standard"/>
        <w:spacing w:after="240"/>
        <w:jc w:val="center"/>
        <w:rPr>
          <w:rFonts w:ascii="Copperplate Gothic Light" w:hAnsi="Copperplate Gothic Light" w:cs="Arial"/>
          <w:color w:val="0070C0"/>
          <w:spacing w:val="66"/>
        </w:rPr>
      </w:pPr>
    </w:p>
    <w:p w14:paraId="79D3468C" w14:textId="77777777" w:rsidR="007C4339" w:rsidRDefault="007C4339" w:rsidP="00AC677D">
      <w:pPr>
        <w:pStyle w:val="Standard"/>
        <w:spacing w:after="240"/>
        <w:jc w:val="center"/>
        <w:rPr>
          <w:rFonts w:ascii="Copperplate Gothic Light" w:hAnsi="Copperplate Gothic Light" w:cs="Arial"/>
          <w:color w:val="0070C0"/>
          <w:spacing w:val="66"/>
        </w:rPr>
      </w:pPr>
    </w:p>
    <w:p w14:paraId="5A735C6D" w14:textId="77777777" w:rsidR="007C4339" w:rsidRDefault="007C4339" w:rsidP="00AC677D">
      <w:pPr>
        <w:pStyle w:val="Standard"/>
        <w:spacing w:after="240"/>
        <w:jc w:val="center"/>
        <w:rPr>
          <w:rFonts w:ascii="Copperplate Gothic Light" w:hAnsi="Copperplate Gothic Light" w:cs="Arial"/>
          <w:color w:val="0070C0"/>
          <w:spacing w:val="66"/>
        </w:rPr>
      </w:pPr>
    </w:p>
    <w:p w14:paraId="203066D5" w14:textId="0CE9E92B" w:rsidR="007C4339" w:rsidRDefault="008850DA" w:rsidP="00AC677D">
      <w:pPr>
        <w:pStyle w:val="Standard"/>
        <w:spacing w:after="240"/>
        <w:jc w:val="center"/>
        <w:rPr>
          <w:rFonts w:ascii="Copperplate Gothic Light" w:hAnsi="Copperplate Gothic Light" w:cs="Arial"/>
          <w:color w:val="0070C0"/>
          <w:spacing w:val="66"/>
        </w:rPr>
      </w:pPr>
      <w:r w:rsidRPr="008850DA">
        <w:rPr>
          <w:rFonts w:ascii="Copperplate Gothic Light" w:hAnsi="Copperplate Gothic Light" w:cs="Arial"/>
          <w:noProof/>
          <w:color w:val="0070C0"/>
          <w:spacing w:val="66"/>
        </w:rPr>
        <w:drawing>
          <wp:inline distT="0" distB="0" distL="0" distR="0" wp14:anchorId="0A7368E3" wp14:editId="0E462AF5">
            <wp:extent cx="1839243" cy="1954924"/>
            <wp:effectExtent l="0" t="0" r="8890" b="7620"/>
            <wp:docPr id="193556979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726" cy="1963941"/>
                    </a:xfrm>
                    <a:prstGeom prst="rect">
                      <a:avLst/>
                    </a:prstGeom>
                    <a:noFill/>
                    <a:ln>
                      <a:noFill/>
                    </a:ln>
                  </pic:spPr>
                </pic:pic>
              </a:graphicData>
            </a:graphic>
          </wp:inline>
        </w:drawing>
      </w:r>
    </w:p>
    <w:p w14:paraId="36E86AED" w14:textId="77777777" w:rsidR="007C4339" w:rsidRDefault="007C4339" w:rsidP="00AC677D">
      <w:pPr>
        <w:pStyle w:val="Standard"/>
        <w:spacing w:after="240"/>
        <w:jc w:val="center"/>
        <w:rPr>
          <w:rFonts w:ascii="Copperplate Gothic Light" w:hAnsi="Copperplate Gothic Light" w:cs="Arial"/>
          <w:color w:val="0070C0"/>
          <w:spacing w:val="66"/>
        </w:rPr>
      </w:pPr>
    </w:p>
    <w:p w14:paraId="7305C394" w14:textId="77777777" w:rsidR="007C4339" w:rsidRDefault="007C4339" w:rsidP="00AC677D">
      <w:pPr>
        <w:pStyle w:val="Standard"/>
        <w:spacing w:after="240"/>
        <w:jc w:val="center"/>
        <w:rPr>
          <w:rFonts w:ascii="Copperplate Gothic Light" w:hAnsi="Copperplate Gothic Light" w:cs="Arial"/>
          <w:color w:val="0070C0"/>
          <w:spacing w:val="66"/>
        </w:rPr>
      </w:pPr>
    </w:p>
    <w:p w14:paraId="3DCB2857" w14:textId="77777777" w:rsidR="007C4339" w:rsidRDefault="007C4339" w:rsidP="00AC677D">
      <w:pPr>
        <w:pStyle w:val="Standard"/>
        <w:spacing w:after="240"/>
        <w:jc w:val="center"/>
        <w:rPr>
          <w:rFonts w:ascii="Copperplate Gothic Light" w:hAnsi="Copperplate Gothic Light" w:cs="Arial"/>
          <w:color w:val="0070C0"/>
          <w:spacing w:val="66"/>
        </w:rPr>
      </w:pPr>
    </w:p>
    <w:p w14:paraId="23E8AA19" w14:textId="77777777" w:rsidR="007C4339" w:rsidRDefault="007C4339" w:rsidP="00AC677D">
      <w:pPr>
        <w:pStyle w:val="Standard"/>
        <w:spacing w:after="240"/>
        <w:jc w:val="center"/>
        <w:rPr>
          <w:rFonts w:ascii="Copperplate Gothic Light" w:hAnsi="Copperplate Gothic Light" w:cs="Arial"/>
          <w:color w:val="0070C0"/>
          <w:spacing w:val="66"/>
        </w:rPr>
      </w:pPr>
    </w:p>
    <w:p w14:paraId="300BAE8B" w14:textId="77777777" w:rsidR="007C4339" w:rsidRDefault="007C4339" w:rsidP="00AC677D">
      <w:pPr>
        <w:pStyle w:val="Standard"/>
        <w:spacing w:after="240"/>
        <w:jc w:val="center"/>
        <w:rPr>
          <w:rFonts w:ascii="Copperplate Gothic Light" w:hAnsi="Copperplate Gothic Light" w:cs="Arial"/>
          <w:color w:val="0070C0"/>
          <w:spacing w:val="66"/>
        </w:rPr>
      </w:pPr>
    </w:p>
    <w:p w14:paraId="1DCC0B72" w14:textId="77777777" w:rsidR="007C4339" w:rsidRDefault="007C4339" w:rsidP="00AC677D">
      <w:pPr>
        <w:pStyle w:val="Standard"/>
        <w:spacing w:after="240"/>
        <w:jc w:val="center"/>
        <w:rPr>
          <w:rFonts w:ascii="Copperplate Gothic Light" w:hAnsi="Copperplate Gothic Light" w:cs="Arial"/>
          <w:color w:val="0070C0"/>
          <w:spacing w:val="66"/>
        </w:rPr>
      </w:pPr>
    </w:p>
    <w:p w14:paraId="6145AC6B" w14:textId="77777777" w:rsidR="00AC677D" w:rsidRPr="007C4339" w:rsidRDefault="00AC677D" w:rsidP="00AC677D">
      <w:pPr>
        <w:pStyle w:val="Standard"/>
        <w:spacing w:after="240"/>
        <w:jc w:val="center"/>
        <w:rPr>
          <w:rFonts w:ascii="Arial" w:hAnsi="Arial" w:cs="Arial"/>
        </w:rPr>
      </w:pPr>
      <w:r w:rsidRPr="007C4339">
        <w:rPr>
          <w:rFonts w:ascii="Arial" w:hAnsi="Arial" w:cs="Arial"/>
          <w:spacing w:val="66"/>
        </w:rPr>
        <w:t>patronat medialny</w:t>
      </w:r>
    </w:p>
    <w:p w14:paraId="48F46574" w14:textId="0BD1049F" w:rsidR="00AC677D" w:rsidRDefault="00E66511" w:rsidP="00AC677D">
      <w:pPr>
        <w:rPr>
          <w:color w:val="706800"/>
        </w:rPr>
      </w:pPr>
      <w:r>
        <w:rPr>
          <w:noProof/>
        </w:rPr>
        <w:drawing>
          <wp:anchor distT="0" distB="0" distL="114935" distR="114935" simplePos="0" relativeHeight="251659776" behindDoc="1" locked="0" layoutInCell="1" allowOverlap="1" wp14:anchorId="249FC60A" wp14:editId="012F033B">
            <wp:simplePos x="0" y="0"/>
            <wp:positionH relativeFrom="column">
              <wp:posOffset>906145</wp:posOffset>
            </wp:positionH>
            <wp:positionV relativeFrom="paragraph">
              <wp:posOffset>81915</wp:posOffset>
            </wp:positionV>
            <wp:extent cx="1842770" cy="474980"/>
            <wp:effectExtent l="0" t="0" r="0" b="0"/>
            <wp:wrapNone/>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770"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752" behindDoc="0" locked="0" layoutInCell="1" allowOverlap="1" wp14:anchorId="207D448D" wp14:editId="2F5EB4DD">
                <wp:simplePos x="0" y="0"/>
                <wp:positionH relativeFrom="column">
                  <wp:posOffset>2755265</wp:posOffset>
                </wp:positionH>
                <wp:positionV relativeFrom="paragraph">
                  <wp:posOffset>92075</wp:posOffset>
                </wp:positionV>
                <wp:extent cx="2247265" cy="451485"/>
                <wp:effectExtent l="0" t="0" r="635" b="5715"/>
                <wp:wrapNone/>
                <wp:docPr id="33020907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451485"/>
                        </a:xfrm>
                        <a:prstGeom prst="rect">
                          <a:avLst/>
                        </a:prstGeom>
                        <a:solidFill>
                          <a:srgbClr val="969696"/>
                        </a:solidFill>
                        <a:ln w="6350">
                          <a:solidFill>
                            <a:srgbClr val="969696"/>
                          </a:solidFill>
                          <a:miter lim="800000"/>
                          <a:headEnd/>
                          <a:tailEnd/>
                        </a:ln>
                      </wps:spPr>
                      <wps:txbx>
                        <w:txbxContent>
                          <w:p w14:paraId="7A42FED7" w14:textId="77777777" w:rsidR="00AC677D" w:rsidRDefault="00AC677D" w:rsidP="00AC677D">
                            <w:pPr>
                              <w:spacing w:after="120"/>
                              <w:rPr>
                                <w:color w:val="FFFFFF"/>
                                <w:sz w:val="16"/>
                              </w:rPr>
                            </w:pPr>
                            <w:r>
                              <w:rPr>
                                <w:color w:val="FFFFFF"/>
                                <w:sz w:val="16"/>
                              </w:rPr>
                              <w:t>pismo poświęcone kulturze i edukacji teatralnej</w:t>
                            </w:r>
                          </w:p>
                          <w:p w14:paraId="77376CEC" w14:textId="77777777" w:rsidR="00AC677D" w:rsidRDefault="00AC677D" w:rsidP="00AC677D">
                            <w:pPr>
                              <w:rPr>
                                <w:color w:val="FFFFFF"/>
                                <w:sz w:val="16"/>
                              </w:rPr>
                            </w:pPr>
                            <w:r>
                              <w:rPr>
                                <w:color w:val="FFFFFF"/>
                                <w:sz w:val="16"/>
                              </w:rPr>
                              <w:t>ukazuje się od 1908 roku</w:t>
                            </w:r>
                          </w:p>
                          <w:p w14:paraId="245A8C74" w14:textId="77777777" w:rsidR="00AC677D" w:rsidRDefault="00AC677D" w:rsidP="00AC677D">
                            <w:r>
                              <w:rPr>
                                <w:color w:val="FFFFFF"/>
                                <w:sz w:val="16"/>
                              </w:rPr>
                              <w:t>wydawca: Towarzystwo Kultury Teatralnej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448D" id="_x0000_t202" coordsize="21600,21600" o:spt="202" path="m,l,21600r21600,l21600,xe">
                <v:stroke joinstyle="miter"/>
                <v:path gradientshapeok="t" o:connecttype="rect"/>
              </v:shapetype>
              <v:shape id="Pole tekstowe 3" o:spid="_x0000_s1026" type="#_x0000_t202" style="position:absolute;margin-left:216.95pt;margin-top:7.25pt;width:176.95pt;height:35.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" fillcolor="#969696" strokecolor="#969696" strokeweight=".5pt">
                <v:textbox inset="7.45pt,3.85pt,7.45pt,3.85pt">
                  <w:txbxContent>
                    <w:p w14:paraId="7A42FED7" w14:textId="77777777" w:rsidR="00AC677D" w:rsidRDefault="00AC677D" w:rsidP="00AC677D">
                      <w:pPr>
                        <w:spacing w:after="120"/>
                        <w:rPr>
                          <w:color w:val="FFFFFF"/>
                          <w:sz w:val="16"/>
                        </w:rPr>
                      </w:pPr>
                      <w:r>
                        <w:rPr>
                          <w:color w:val="FFFFFF"/>
                          <w:sz w:val="16"/>
                        </w:rPr>
                        <w:t>pismo poświęcone kulturze i edukacji teatralnej</w:t>
                      </w:r>
                    </w:p>
                    <w:p w14:paraId="77376CEC" w14:textId="77777777" w:rsidR="00AC677D" w:rsidRDefault="00AC677D" w:rsidP="00AC677D">
                      <w:pPr>
                        <w:rPr>
                          <w:color w:val="FFFFFF"/>
                          <w:sz w:val="16"/>
                        </w:rPr>
                      </w:pPr>
                      <w:r>
                        <w:rPr>
                          <w:color w:val="FFFFFF"/>
                          <w:sz w:val="16"/>
                        </w:rPr>
                        <w:t>ukazuje się od 1908 roku</w:t>
                      </w:r>
                    </w:p>
                    <w:p w14:paraId="245A8C74" w14:textId="77777777" w:rsidR="00AC677D" w:rsidRDefault="00AC677D" w:rsidP="00AC677D">
                      <w:r>
                        <w:rPr>
                          <w:color w:val="FFFFFF"/>
                          <w:sz w:val="16"/>
                        </w:rPr>
                        <w:t>wydawca: Towarzystwo Kultury Teatralnej</w:t>
                      </w:r>
                    </w:p>
                  </w:txbxContent>
                </v:textbox>
              </v:shape>
            </w:pict>
          </mc:Fallback>
        </mc:AlternateContent>
      </w:r>
    </w:p>
    <w:bookmarkEnd w:id="0"/>
    <w:p w14:paraId="62E4F226" w14:textId="77777777" w:rsidR="00B251B9" w:rsidRPr="00B251B9" w:rsidRDefault="00B251B9" w:rsidP="00AC677D">
      <w:pPr>
        <w:pStyle w:val="tekstzwyklybezszeryfowy"/>
        <w:spacing w:line="360" w:lineRule="auto"/>
        <w:jc w:val="center"/>
        <w:rPr>
          <w:rFonts w:ascii="Times New Roman" w:hAnsi="Times New Roman" w:cs="Times New Roman"/>
          <w:i/>
          <w:iCs/>
          <w:color w:val="auto"/>
          <w:sz w:val="26"/>
          <w:szCs w:val="26"/>
        </w:rPr>
      </w:pPr>
    </w:p>
    <w:p w14:paraId="042A81F0" w14:textId="77777777" w:rsidR="00B251B9" w:rsidRDefault="00B251B9" w:rsidP="00B251B9">
      <w:pPr>
        <w:pStyle w:val="tekstzwyklybezszeryfowy"/>
        <w:spacing w:line="360" w:lineRule="auto"/>
        <w:ind w:firstLine="227"/>
        <w:rPr>
          <w:rFonts w:ascii="Times New Roman" w:hAnsi="Times New Roman" w:cs="Times New Roman"/>
          <w:i/>
          <w:iCs/>
          <w:color w:val="auto"/>
          <w:sz w:val="24"/>
          <w:szCs w:val="24"/>
        </w:rPr>
      </w:pPr>
      <w:r>
        <w:rPr>
          <w:rFonts w:ascii="Times New Roman" w:hAnsi="Times New Roman" w:cs="Times New Roman"/>
          <w:i/>
          <w:iCs/>
          <w:color w:val="auto"/>
          <w:sz w:val="24"/>
          <w:szCs w:val="24"/>
        </w:rPr>
        <w:tab/>
      </w:r>
    </w:p>
    <w:p w14:paraId="6DC77767" w14:textId="77777777" w:rsidR="00AC677D" w:rsidRDefault="00AC677D" w:rsidP="00B251B9">
      <w:pPr>
        <w:pStyle w:val="tekstzwyklybezszeryfowy"/>
        <w:spacing w:line="360" w:lineRule="auto"/>
        <w:ind w:firstLine="227"/>
        <w:rPr>
          <w:rFonts w:ascii="Times New Roman" w:hAnsi="Times New Roman" w:cs="Times New Roman"/>
          <w:i/>
          <w:iCs/>
          <w:color w:val="auto"/>
          <w:sz w:val="24"/>
          <w:szCs w:val="24"/>
        </w:rPr>
      </w:pPr>
    </w:p>
    <w:p w14:paraId="183C927F" w14:textId="77777777" w:rsidR="00AC677D" w:rsidRDefault="00AC677D" w:rsidP="00B251B9">
      <w:pPr>
        <w:pStyle w:val="tekstzwyklybezszeryfowy"/>
        <w:spacing w:line="360" w:lineRule="auto"/>
        <w:ind w:firstLine="227"/>
        <w:rPr>
          <w:rFonts w:ascii="Times New Roman" w:hAnsi="Times New Roman" w:cs="Times New Roman"/>
          <w:i/>
          <w:iCs/>
          <w:color w:val="auto"/>
          <w:sz w:val="24"/>
          <w:szCs w:val="24"/>
        </w:rPr>
      </w:pPr>
    </w:p>
    <w:p w14:paraId="66CCD126" w14:textId="77777777" w:rsidR="00A87BC0" w:rsidRPr="00B93E69" w:rsidRDefault="00A87BC0" w:rsidP="00A87BC0">
      <w:pPr>
        <w:pStyle w:val="Standard"/>
        <w:spacing w:after="120"/>
        <w:rPr>
          <w:rFonts w:cs="Times New Roman"/>
          <w:sz w:val="28"/>
          <w:szCs w:val="28"/>
        </w:rPr>
      </w:pPr>
    </w:p>
    <w:p w14:paraId="33600020" w14:textId="77777777" w:rsidR="005950E2" w:rsidRDefault="005950E2" w:rsidP="00A87BC0">
      <w:pPr>
        <w:pStyle w:val="Standard"/>
        <w:spacing w:after="120"/>
        <w:rPr>
          <w:rFonts w:cs="Times New Roman"/>
          <w:sz w:val="28"/>
          <w:szCs w:val="28"/>
        </w:rPr>
      </w:pPr>
    </w:p>
    <w:p w14:paraId="5A8095CA" w14:textId="39A61427" w:rsidR="003D69AC" w:rsidRPr="00B93E69" w:rsidRDefault="003D69AC" w:rsidP="00A87BC0">
      <w:pPr>
        <w:pStyle w:val="Standard"/>
        <w:spacing w:after="120"/>
        <w:rPr>
          <w:rFonts w:cs="Times New Roman"/>
          <w:sz w:val="28"/>
          <w:szCs w:val="28"/>
        </w:rPr>
      </w:pPr>
      <w:r w:rsidRPr="00B93E69">
        <w:rPr>
          <w:rFonts w:cs="Times New Roman"/>
          <w:sz w:val="28"/>
          <w:szCs w:val="28"/>
        </w:rPr>
        <w:t>2024 - Rok Zbigniewa  Herberta</w:t>
      </w:r>
    </w:p>
    <w:p w14:paraId="11FF514F" w14:textId="77777777" w:rsidR="003D69AC" w:rsidRPr="00B93E69" w:rsidRDefault="003D69AC" w:rsidP="00A87BC0">
      <w:pPr>
        <w:pStyle w:val="Standard"/>
        <w:spacing w:after="120"/>
        <w:jc w:val="both"/>
        <w:rPr>
          <w:rFonts w:cs="Times New Roman"/>
          <w:sz w:val="28"/>
          <w:szCs w:val="28"/>
        </w:rPr>
      </w:pPr>
    </w:p>
    <w:p w14:paraId="0ADEFEE5" w14:textId="2237EEFD" w:rsidR="003D69AC" w:rsidRPr="00B93E69" w:rsidRDefault="003D69AC" w:rsidP="00A87BC0">
      <w:pPr>
        <w:pStyle w:val="Standard"/>
        <w:spacing w:after="120"/>
        <w:ind w:firstLine="709"/>
        <w:jc w:val="both"/>
        <w:rPr>
          <w:rFonts w:cs="Times New Roman"/>
          <w:sz w:val="28"/>
          <w:szCs w:val="28"/>
        </w:rPr>
      </w:pPr>
      <w:r w:rsidRPr="00B93E69">
        <w:rPr>
          <w:rFonts w:cs="Times New Roman"/>
          <w:sz w:val="28"/>
          <w:szCs w:val="28"/>
        </w:rPr>
        <w:t xml:space="preserve">To postanowienie dojrzało już dawno, z obwieszczeniem czekaliśmy na właściwy moment. W 100-lecie urodzin znakomitego pisarza, czynimy Zbigniewa Herberta </w:t>
      </w:r>
      <w:r w:rsidR="00E76272" w:rsidRPr="00B93E69">
        <w:rPr>
          <w:rFonts w:cs="Times New Roman"/>
          <w:sz w:val="28"/>
          <w:szCs w:val="28"/>
        </w:rPr>
        <w:t>–</w:t>
      </w:r>
      <w:r w:rsidRPr="00B93E69">
        <w:rPr>
          <w:rFonts w:cs="Times New Roman"/>
          <w:sz w:val="28"/>
          <w:szCs w:val="28"/>
        </w:rPr>
        <w:t xml:space="preserve"> Patronem 69. Ogólnopolskiego Konkursu Recytatorskiego. Mamy wobec niego szczególny dług</w:t>
      </w:r>
      <w:r w:rsidR="004E4E57">
        <w:rPr>
          <w:rFonts w:cs="Times New Roman"/>
          <w:sz w:val="28"/>
          <w:szCs w:val="28"/>
        </w:rPr>
        <w:t>.</w:t>
      </w:r>
      <w:r w:rsidRPr="00B93E69">
        <w:rPr>
          <w:rFonts w:cs="Times New Roman"/>
          <w:sz w:val="28"/>
          <w:szCs w:val="28"/>
        </w:rPr>
        <w:t xml:space="preserve"> Jego twórczość jest od dawna i trwale obecna w repertuarach uczestników OKR, wiele razy jej interpretacje </w:t>
      </w:r>
      <w:r w:rsidR="00E76272" w:rsidRPr="00B93E69">
        <w:rPr>
          <w:rFonts w:cs="Times New Roman"/>
          <w:sz w:val="28"/>
          <w:szCs w:val="28"/>
        </w:rPr>
        <w:t>–</w:t>
      </w:r>
      <w:r w:rsidRPr="00B93E69">
        <w:rPr>
          <w:rFonts w:cs="Times New Roman"/>
          <w:sz w:val="28"/>
          <w:szCs w:val="28"/>
        </w:rPr>
        <w:t xml:space="preserve"> w turnieju recytatorskim, również poezji śpiewanej </w:t>
      </w:r>
      <w:r w:rsidR="00E76272" w:rsidRPr="00B93E69">
        <w:rPr>
          <w:rFonts w:cs="Times New Roman"/>
          <w:sz w:val="28"/>
          <w:szCs w:val="28"/>
        </w:rPr>
        <w:t>–</w:t>
      </w:r>
      <w:r w:rsidRPr="00B93E69">
        <w:rPr>
          <w:rFonts w:cs="Times New Roman"/>
          <w:sz w:val="28"/>
          <w:szCs w:val="28"/>
        </w:rPr>
        <w:t xml:space="preserve"> wieńczono najwyższymi nagrodami. Były piękne i mądre. Tak jest do dzisiaj. A to znaczy, że dzieło Herberta niezmiennie zachęca do uczestnictwa, pobudza wyobraźnię, skłania do głębszego zrozumienia, zmusza do poszukiwań w sferze wykonawczej. Przed uczestnikami otwiera perspektywy, odbiorcom daj</w:t>
      </w:r>
      <w:r w:rsidR="004E4E57">
        <w:rPr>
          <w:rFonts w:cs="Times New Roman"/>
          <w:sz w:val="28"/>
          <w:szCs w:val="28"/>
        </w:rPr>
        <w:t xml:space="preserve">e </w:t>
      </w:r>
      <w:r w:rsidRPr="00B93E69">
        <w:rPr>
          <w:rFonts w:cs="Times New Roman"/>
          <w:sz w:val="28"/>
          <w:szCs w:val="28"/>
        </w:rPr>
        <w:t>przeżycie, wzruszenie… Pamiętamy o tym.</w:t>
      </w:r>
    </w:p>
    <w:p w14:paraId="27E55DB3"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t>*</w:t>
      </w:r>
    </w:p>
    <w:p w14:paraId="254872F2" w14:textId="3B414511" w:rsidR="003D69AC" w:rsidRPr="00B93E69" w:rsidRDefault="003D69AC" w:rsidP="00A87BC0">
      <w:pPr>
        <w:pStyle w:val="Standard"/>
        <w:spacing w:after="120"/>
        <w:ind w:firstLine="709"/>
        <w:jc w:val="both"/>
        <w:rPr>
          <w:rFonts w:cs="Times New Roman"/>
          <w:sz w:val="28"/>
          <w:szCs w:val="28"/>
        </w:rPr>
      </w:pPr>
      <w:r w:rsidRPr="00B93E69">
        <w:rPr>
          <w:rFonts w:cs="Times New Roman"/>
          <w:sz w:val="28"/>
          <w:szCs w:val="28"/>
        </w:rPr>
        <w:t xml:space="preserve"> Zwyczaj to od dawna powszechny w życiu publicznym, zwłaszcza w życiu kulturalnym: dedykowanie dzieła artystycznego, także ważnego wydarzenia – konkursu, festiwalu, zbiorowej edycji dzieł </w:t>
      </w:r>
      <w:r w:rsidR="00E76272" w:rsidRPr="00B93E69">
        <w:rPr>
          <w:rFonts w:cs="Times New Roman"/>
          <w:sz w:val="28"/>
          <w:szCs w:val="28"/>
        </w:rPr>
        <w:t>–</w:t>
      </w:r>
      <w:r w:rsidRPr="00B93E69">
        <w:rPr>
          <w:rFonts w:cs="Times New Roman"/>
          <w:sz w:val="28"/>
          <w:szCs w:val="28"/>
        </w:rPr>
        <w:t xml:space="preserve"> wybitnemu twórcy, albo wielkiej sprawie. Jest to akt szczególnego uszanowania, podkreślenie zasług</w:t>
      </w:r>
      <w:r w:rsidR="004E4E57">
        <w:rPr>
          <w:rFonts w:cs="Times New Roman"/>
          <w:sz w:val="28"/>
          <w:szCs w:val="28"/>
        </w:rPr>
        <w:t>,</w:t>
      </w:r>
      <w:r w:rsidRPr="00B93E69">
        <w:rPr>
          <w:rFonts w:cs="Times New Roman"/>
          <w:sz w:val="28"/>
          <w:szCs w:val="28"/>
        </w:rPr>
        <w:t xml:space="preserve"> także wyrażenie wdzięczności za ważkie, służące ogółowi dokonania. Służymy tej samej idei, a dzieło ustanowionego patrona pomaga nam w wykonaniu przyjętego zadania, czujemy jego duchową opiekę. W Ogólnopolskim Konkursie Recytatorskim ten wiel</w:t>
      </w:r>
      <w:r w:rsidR="00B93E69">
        <w:rPr>
          <w:rFonts w:cs="Times New Roman"/>
          <w:sz w:val="28"/>
          <w:szCs w:val="28"/>
        </w:rPr>
        <w:t>e</w:t>
      </w:r>
      <w:r w:rsidRPr="00B93E69">
        <w:rPr>
          <w:rFonts w:cs="Times New Roman"/>
          <w:sz w:val="28"/>
          <w:szCs w:val="28"/>
        </w:rPr>
        <w:t xml:space="preserve"> znaczący gest pojawił się już na samym</w:t>
      </w:r>
      <w:r w:rsidR="00B93E69">
        <w:rPr>
          <w:rFonts w:cs="Times New Roman"/>
          <w:sz w:val="28"/>
          <w:szCs w:val="28"/>
        </w:rPr>
        <w:t xml:space="preserve"> </w:t>
      </w:r>
      <w:r w:rsidRPr="00B93E69">
        <w:rPr>
          <w:rFonts w:cs="Times New Roman"/>
          <w:sz w:val="28"/>
          <w:szCs w:val="28"/>
        </w:rPr>
        <w:t>początku. Prawdę mówiąc, był sprawcą jego narodzin: w ponurych, mroźnych początkach lat 50. użyto fortelu – przekonano władze, że masowy Konkurs stanie się doniosłą częścią Roku Adama Mickiewicza w 100-lecie odejścia wieszcza (1955). Wielki sukces pierwszego Konkursu dał mu stałą obecność, za cztery lata ruch recytatorski czcił 150-lecie Juliusza Słowackiego.</w:t>
      </w:r>
    </w:p>
    <w:p w14:paraId="676E7C5D" w14:textId="77777777" w:rsidR="003D69AC" w:rsidRPr="00B93E69" w:rsidRDefault="003D69AC" w:rsidP="00A87BC0">
      <w:pPr>
        <w:pStyle w:val="Standard"/>
        <w:spacing w:after="120"/>
        <w:ind w:firstLine="709"/>
        <w:jc w:val="both"/>
        <w:rPr>
          <w:rFonts w:cs="Times New Roman"/>
          <w:sz w:val="28"/>
          <w:szCs w:val="28"/>
        </w:rPr>
      </w:pPr>
      <w:r w:rsidRPr="00B93E69">
        <w:rPr>
          <w:rFonts w:cs="Times New Roman"/>
          <w:sz w:val="28"/>
          <w:szCs w:val="28"/>
        </w:rPr>
        <w:t>Patronów w 70-letniej historii Konkursu było wielu. Były epoki literackie – Odrodzenie, Romantyzm Polski, rewolucyjne czyny w sztuce teatru i słowa – Reduta, Teatr Rapsodyczny. Nie przypadkiem jednak przeważali wielcy pisarze. To zrozumiałe, wszak ruch recytatorski nazywamy ruchem żywego słowa. Skoro SŁOWO jest fundamentem, pamięć należy się budowniczym fundamentu. Patronowali klasycy, także pisarze bliżsi współczesności i ci, którzy niedawno odeszli, a ich obecność chcieliśmy przedłużyć, utrwalić. Niekiedy w jednej edycji łączyliśmy twórców różnych epok, pokazując że wielkie dzieło jest ponad czasem, że jest międzypokoleniowa wspólnota wartości; tak było przed paroma laty – szlachetnej rywalizacji patronowali Cyprian Kamil Norwid (200-lecie urodzin), Krzysztof Kamil Baczyński i Tadeusz Różewicz (100-lecia).</w:t>
      </w:r>
    </w:p>
    <w:p w14:paraId="14A5DC72" w14:textId="77777777" w:rsidR="003D69AC" w:rsidRPr="00B93E69" w:rsidRDefault="003D69AC" w:rsidP="00A87BC0">
      <w:pPr>
        <w:pStyle w:val="Standard"/>
        <w:spacing w:after="120"/>
        <w:ind w:firstLine="709"/>
        <w:jc w:val="both"/>
        <w:rPr>
          <w:rFonts w:cs="Times New Roman"/>
          <w:sz w:val="28"/>
          <w:szCs w:val="28"/>
        </w:rPr>
      </w:pPr>
      <w:r w:rsidRPr="00B93E69">
        <w:rPr>
          <w:rFonts w:cs="Times New Roman"/>
          <w:sz w:val="28"/>
          <w:szCs w:val="28"/>
        </w:rPr>
        <w:t xml:space="preserve">Podkreślmy: to nie były regulaminowe nakazy wyborów repertuarowych, to </w:t>
      </w:r>
      <w:r w:rsidRPr="00B93E69">
        <w:rPr>
          <w:rFonts w:cs="Times New Roman"/>
          <w:sz w:val="28"/>
          <w:szCs w:val="28"/>
        </w:rPr>
        <w:lastRenderedPageBreak/>
        <w:t>było przypominanie, zachęcanie do poznania ważnych dzieł naszego piśmiennictwa, ważnych faktów. Łączyliśmy to najczęściej z biografiami autorów / rocznicami. Czasami tym czynem przyłączaliśmy się do szerszych – bywało: ogólnokrajowych – obchodów.</w:t>
      </w:r>
    </w:p>
    <w:p w14:paraId="3A06C107" w14:textId="77777777" w:rsidR="003D69AC" w:rsidRPr="00B93E69" w:rsidRDefault="003D69AC" w:rsidP="00E76272">
      <w:pPr>
        <w:pStyle w:val="Standard"/>
        <w:spacing w:after="120"/>
        <w:jc w:val="center"/>
        <w:rPr>
          <w:rFonts w:cs="Times New Roman"/>
          <w:sz w:val="28"/>
          <w:szCs w:val="28"/>
        </w:rPr>
      </w:pPr>
      <w:r w:rsidRPr="00B93E69">
        <w:rPr>
          <w:rFonts w:cs="Times New Roman"/>
          <w:sz w:val="28"/>
          <w:szCs w:val="28"/>
        </w:rPr>
        <w:t>*</w:t>
      </w:r>
    </w:p>
    <w:p w14:paraId="30280B8D" w14:textId="52037883"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t xml:space="preserve">W niektórych edycjach Konkursu za podstawę wskazania patronów braliśmy uchwały Parlamentu RP. Wiemy jakich Patronów literackich ustanowiły na rok 2024 obie Izby, jednak pozostaniemy przy swoim wyborze. On nie jest konkurencyjny, jest dopełnieniem, które uważamy za konieczne. Sejm RP uczynił Patronami </w:t>
      </w:r>
      <w:r w:rsidR="00E76272" w:rsidRPr="00B93E69">
        <w:rPr>
          <w:rFonts w:cs="Times New Roman"/>
          <w:sz w:val="28"/>
          <w:szCs w:val="28"/>
        </w:rPr>
        <w:t>–</w:t>
      </w:r>
      <w:r w:rsidRPr="00B93E69">
        <w:rPr>
          <w:rFonts w:cs="Times New Roman"/>
          <w:sz w:val="28"/>
          <w:szCs w:val="28"/>
        </w:rPr>
        <w:t xml:space="preserve"> Marka Hłaskę i Kazimierza Wierzyńskiego, Senat – Witolda Gombrowicza i Czesława Miłosza. Cenimy ich twórczość, mieli, bądź stale mają mocną obecność w Konkursie. Przez Parlament byli już wynoszeni do godności patronów, ale ponowienie uchwały ma głęboką rację. Dajemy wyraz temu. przekonaniu.</w:t>
      </w:r>
    </w:p>
    <w:p w14:paraId="0B4FEA2E" w14:textId="77777777" w:rsidR="003D69AC" w:rsidRPr="00B93E69" w:rsidRDefault="003D69AC" w:rsidP="00E76272">
      <w:pPr>
        <w:pStyle w:val="Standard"/>
        <w:spacing w:after="120"/>
        <w:jc w:val="center"/>
        <w:rPr>
          <w:rFonts w:cs="Times New Roman"/>
          <w:sz w:val="28"/>
          <w:szCs w:val="28"/>
        </w:rPr>
      </w:pPr>
      <w:r w:rsidRPr="00B93E69">
        <w:rPr>
          <w:rFonts w:cs="Times New Roman"/>
          <w:sz w:val="28"/>
          <w:szCs w:val="28"/>
        </w:rPr>
        <w:t>*</w:t>
      </w:r>
    </w:p>
    <w:p w14:paraId="13D7A4E8"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t xml:space="preserve"> To było w roku 2018 </w:t>
      </w:r>
      <w:r w:rsidR="00E76272" w:rsidRPr="00B93E69">
        <w:rPr>
          <w:rFonts w:cs="Times New Roman"/>
          <w:sz w:val="28"/>
          <w:szCs w:val="28"/>
        </w:rPr>
        <w:t>–</w:t>
      </w:r>
      <w:r w:rsidRPr="00B93E69">
        <w:rPr>
          <w:rFonts w:cs="Times New Roman"/>
          <w:sz w:val="28"/>
          <w:szCs w:val="28"/>
        </w:rPr>
        <w:t xml:space="preserve"> Sejm ogłosił go Rokiem Herberta, Senat dołączył do obchodów. Dwie Izby czciły 20. rocznicę śmierci twórcy Pana Cogito. Jesteśmy przeświadczeni, że to właściwy </w:t>
      </w:r>
      <w:r w:rsidRPr="00B93E69">
        <w:rPr>
          <w:rFonts w:cs="Times New Roman"/>
          <w:i/>
          <w:iCs/>
          <w:sz w:val="28"/>
          <w:szCs w:val="28"/>
        </w:rPr>
        <w:t xml:space="preserve">modus </w:t>
      </w:r>
      <w:proofErr w:type="spellStart"/>
      <w:r w:rsidRPr="00B93E69">
        <w:rPr>
          <w:rFonts w:cs="Times New Roman"/>
          <w:i/>
          <w:iCs/>
          <w:sz w:val="28"/>
          <w:szCs w:val="28"/>
        </w:rPr>
        <w:t>vivendi</w:t>
      </w:r>
      <w:proofErr w:type="spellEnd"/>
      <w:r w:rsidRPr="00B93E69">
        <w:rPr>
          <w:rFonts w:cs="Times New Roman"/>
          <w:sz w:val="28"/>
          <w:szCs w:val="28"/>
        </w:rPr>
        <w:t xml:space="preserve"> w kulturze – jednoczenie sił, współdziałanie. Podążamy tą drogą. Chylimy czoła przed dorobkiem twórców wskazanych przez Parlament RP i poszerzamy wspólnotę czyniących pamięć fundamentem kultury.</w:t>
      </w:r>
    </w:p>
    <w:p w14:paraId="52DE029D" w14:textId="77777777" w:rsidR="003D69AC" w:rsidRPr="00B93E69" w:rsidRDefault="003D69AC" w:rsidP="00A87BC0">
      <w:pPr>
        <w:pStyle w:val="Standard"/>
        <w:spacing w:after="120"/>
        <w:jc w:val="both"/>
        <w:rPr>
          <w:rFonts w:cs="Times New Roman"/>
          <w:sz w:val="28"/>
          <w:szCs w:val="28"/>
        </w:rPr>
      </w:pPr>
    </w:p>
    <w:p w14:paraId="2A1732EE" w14:textId="46E738D4"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t>Warszawa, styczeń 2024</w:t>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t>Zarząd Główny</w:t>
      </w:r>
    </w:p>
    <w:p w14:paraId="57098B88"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t>Towarzystwa  Kultury Teatralnej</w:t>
      </w:r>
    </w:p>
    <w:p w14:paraId="243ACDA7" w14:textId="77777777" w:rsidR="003D69AC" w:rsidRPr="00B93E69" w:rsidRDefault="003D69AC" w:rsidP="00A87BC0">
      <w:pPr>
        <w:pStyle w:val="Standard"/>
        <w:spacing w:after="120"/>
        <w:jc w:val="both"/>
        <w:rPr>
          <w:rFonts w:cs="Times New Roman"/>
          <w:sz w:val="28"/>
          <w:szCs w:val="28"/>
        </w:rPr>
      </w:pPr>
    </w:p>
    <w:p w14:paraId="7EF0530F" w14:textId="77777777" w:rsidR="003D69AC" w:rsidRPr="00B93E69" w:rsidRDefault="003D69AC" w:rsidP="00A87BC0">
      <w:pPr>
        <w:pStyle w:val="Standard"/>
        <w:spacing w:after="120"/>
        <w:jc w:val="both"/>
        <w:rPr>
          <w:rFonts w:cs="Times New Roman"/>
          <w:sz w:val="28"/>
          <w:szCs w:val="28"/>
        </w:rPr>
      </w:pPr>
    </w:p>
    <w:p w14:paraId="64AF6D05" w14:textId="77777777" w:rsidR="003D69AC" w:rsidRPr="00B93E69" w:rsidRDefault="003D69AC" w:rsidP="00A87BC0">
      <w:pPr>
        <w:pStyle w:val="Standard"/>
        <w:spacing w:after="120"/>
        <w:jc w:val="center"/>
        <w:rPr>
          <w:rFonts w:eastAsia="Times New Roman" w:cs="Times New Roman"/>
          <w:color w:val="000000"/>
          <w:sz w:val="28"/>
          <w:szCs w:val="28"/>
          <w:lang w:eastAsia="pl-PL"/>
        </w:rPr>
      </w:pPr>
    </w:p>
    <w:p w14:paraId="38F63B59" w14:textId="77777777" w:rsidR="003D69AC" w:rsidRPr="00B93E69" w:rsidRDefault="003D69AC" w:rsidP="00A87BC0">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t xml:space="preserve">           </w:t>
      </w:r>
    </w:p>
    <w:p w14:paraId="594F99B3" w14:textId="77777777" w:rsidR="00A87BC0" w:rsidRPr="00B93E69" w:rsidRDefault="003D69AC" w:rsidP="00A87BC0">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p>
    <w:p w14:paraId="5DC85618"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699BD066"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1996D8A9"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4B028BAF"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3BB58C92"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3EDE8844"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7A1E80A0"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7F3977DA"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5AB7DE9B" w14:textId="77777777" w:rsidR="00A87BC0" w:rsidRPr="00B93E69" w:rsidRDefault="00A87BC0" w:rsidP="00A87BC0">
      <w:pPr>
        <w:pStyle w:val="Standard"/>
        <w:spacing w:after="120"/>
        <w:jc w:val="both"/>
        <w:rPr>
          <w:rFonts w:eastAsia="Times New Roman" w:cs="Times New Roman"/>
          <w:color w:val="000000"/>
          <w:sz w:val="28"/>
          <w:szCs w:val="28"/>
          <w:lang w:eastAsia="pl-PL"/>
        </w:rPr>
      </w:pPr>
    </w:p>
    <w:p w14:paraId="5AE3B640" w14:textId="77777777" w:rsidR="003D69AC" w:rsidRPr="00B93E69" w:rsidRDefault="003D69AC" w:rsidP="00A87BC0">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Dlaczego Herbert...</w:t>
      </w:r>
    </w:p>
    <w:p w14:paraId="6CD39C33" w14:textId="77777777" w:rsidR="003D69AC" w:rsidRPr="00B93E69" w:rsidRDefault="003D69AC" w:rsidP="00A87BC0">
      <w:pPr>
        <w:pStyle w:val="Standard"/>
        <w:spacing w:after="120"/>
        <w:jc w:val="both"/>
        <w:rPr>
          <w:rFonts w:eastAsia="Times New Roman" w:cs="Times New Roman"/>
          <w:color w:val="000000"/>
          <w:sz w:val="28"/>
          <w:szCs w:val="28"/>
          <w:lang w:eastAsia="pl-PL"/>
        </w:rPr>
      </w:pPr>
    </w:p>
    <w:p w14:paraId="0D1C4066" w14:textId="77777777" w:rsidR="003D69AC" w:rsidRPr="00B93E69" w:rsidRDefault="003D69AC" w:rsidP="00A87BC0">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t>Zbigniew Herbert. Poeta, który urodził się sto lat temu! Poeta ze szkolnego podręcznika, dzieli go od nas już cała epoka! Sto lat temu, gdy Herbert przyszedł na świat w polskim wówczas Lwowie, symbolem nowoczesności była poczciwa kolej, a samochody i samoloty zjawiskiem niezwykłym i egzotycznym. Gdy dwadzieścia sześć lat temu poeta umierał, nasza rzeczywistość po upadku komunizmu nabierała dopiero kształtów, a wielu spośród uczestników Konkursu recytatorskiego nie było jeszcze na świecie.</w:t>
      </w:r>
    </w:p>
    <w:p w14:paraId="0FDF43E0" w14:textId="2F7BF2BC" w:rsidR="003D69AC" w:rsidRPr="00B93E69" w:rsidRDefault="003D69AC" w:rsidP="00A87BC0">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t xml:space="preserve">Nadeszły czasy nowych poetów, nowych literackich prądów i nowych mód intelektualnych. Po co zatem dziś Herbert, twórca minionej epoki? Cóż </w:t>
      </w:r>
      <w:r w:rsidRPr="00897B9F">
        <w:rPr>
          <w:rFonts w:eastAsia="Times New Roman" w:cs="Times New Roman"/>
          <w:color w:val="000000"/>
          <w:spacing w:val="34"/>
          <w:kern w:val="26"/>
          <w:sz w:val="28"/>
          <w:szCs w:val="28"/>
          <w:lang w:eastAsia="pl-PL"/>
        </w:rPr>
        <w:t>nam</w:t>
      </w:r>
      <w:r w:rsidRPr="00B93E69">
        <w:rPr>
          <w:rFonts w:eastAsia="Times New Roman" w:cs="Times New Roman"/>
          <w:color w:val="000000"/>
          <w:sz w:val="28"/>
          <w:szCs w:val="28"/>
          <w:lang w:eastAsia="pl-PL"/>
        </w:rPr>
        <w:t xml:space="preserve"> mówi i czy jest w ogóle potrzebny? Świat pędzi, a to nie sprzyja poezji, zastępowanej coraz częściej przez prostacki komunikat, przez niechlujny potok słów, który ma jakoby oddawać naturę płynnej rzeczywistości. Świat pędzi, a poeta każe nam się zatrzymać, zastanowić się nad sensem tego, co jest, co było i co będzie.</w:t>
      </w:r>
    </w:p>
    <w:p w14:paraId="033BB268" w14:textId="77777777" w:rsidR="003D69AC" w:rsidRPr="00B93E69" w:rsidRDefault="003D69AC" w:rsidP="00E76272">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t xml:space="preserve"> Ceńmy więc Herberta. Za co jeszcze? Powiedzmy najkrócej </w:t>
      </w:r>
      <w:r w:rsidR="00E76272" w:rsidRPr="00B93E69">
        <w:rPr>
          <w:rFonts w:eastAsia="Times New Roman" w:cs="Times New Roman"/>
          <w:color w:val="000000"/>
          <w:sz w:val="28"/>
          <w:szCs w:val="28"/>
          <w:lang w:eastAsia="pl-PL"/>
        </w:rPr>
        <w:t>–</w:t>
      </w:r>
      <w:r w:rsidRPr="00B93E69">
        <w:rPr>
          <w:rFonts w:eastAsia="Times New Roman" w:cs="Times New Roman"/>
          <w:color w:val="000000"/>
          <w:sz w:val="28"/>
          <w:szCs w:val="28"/>
          <w:lang w:eastAsia="pl-PL"/>
        </w:rPr>
        <w:t xml:space="preserve"> choćby za:</w:t>
      </w:r>
    </w:p>
    <w:p w14:paraId="243804F1" w14:textId="77777777" w:rsidR="003D69AC" w:rsidRPr="00B93E69" w:rsidRDefault="003D69AC" w:rsidP="00E76272">
      <w:pPr>
        <w:pStyle w:val="Standard"/>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t>* wierność wartościom: prawdzie, dobru i pięknu,</w:t>
      </w:r>
    </w:p>
    <w:p w14:paraId="14225E22" w14:textId="77777777" w:rsidR="003D69AC" w:rsidRPr="00B93E69" w:rsidRDefault="003D69AC" w:rsidP="00A87BC0">
      <w:pPr>
        <w:pStyle w:val="Standard"/>
        <w:spacing w:after="120"/>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t>* klasyczną przejrzystość słowa,</w:t>
      </w:r>
      <w:r w:rsidRPr="00B93E69">
        <w:rPr>
          <w:rFonts w:eastAsia="Times New Roman" w:cs="Times New Roman"/>
          <w:color w:val="000000"/>
          <w:sz w:val="28"/>
          <w:szCs w:val="28"/>
          <w:lang w:eastAsia="pl-PL"/>
        </w:rPr>
        <w:br/>
      </w:r>
      <w:r w:rsidRPr="00B93E69">
        <w:rPr>
          <w:rFonts w:eastAsia="Times New Roman" w:cs="Times New Roman"/>
          <w:color w:val="000000"/>
          <w:sz w:val="28"/>
          <w:szCs w:val="28"/>
          <w:lang w:eastAsia="pl-PL"/>
        </w:rPr>
        <w:tab/>
        <w:t>* mądrą refleksję nad kulturą i historią,</w:t>
      </w:r>
      <w:r w:rsidRPr="00B93E69">
        <w:rPr>
          <w:rFonts w:eastAsia="Times New Roman" w:cs="Times New Roman"/>
          <w:color w:val="000000"/>
          <w:sz w:val="28"/>
          <w:szCs w:val="28"/>
          <w:lang w:eastAsia="pl-PL"/>
        </w:rPr>
        <w:br/>
      </w:r>
      <w:r w:rsidRPr="00B93E69">
        <w:rPr>
          <w:rFonts w:eastAsia="Times New Roman" w:cs="Times New Roman"/>
          <w:color w:val="000000"/>
          <w:sz w:val="28"/>
          <w:szCs w:val="28"/>
          <w:lang w:eastAsia="pl-PL"/>
        </w:rPr>
        <w:tab/>
        <w:t>* duchową niezależność,</w:t>
      </w:r>
      <w:r w:rsidRPr="00B93E69">
        <w:rPr>
          <w:rFonts w:eastAsia="Times New Roman" w:cs="Times New Roman"/>
          <w:color w:val="000000"/>
          <w:sz w:val="28"/>
          <w:szCs w:val="28"/>
          <w:lang w:eastAsia="pl-PL"/>
        </w:rPr>
        <w:br/>
      </w:r>
      <w:r w:rsidRPr="00B93E69">
        <w:rPr>
          <w:rFonts w:eastAsia="Times New Roman" w:cs="Times New Roman"/>
          <w:color w:val="000000"/>
          <w:sz w:val="28"/>
          <w:szCs w:val="28"/>
          <w:lang w:eastAsia="pl-PL"/>
        </w:rPr>
        <w:tab/>
        <w:t>* nieuleganie przemijającym modom.</w:t>
      </w:r>
    </w:p>
    <w:p w14:paraId="0581FAE6" w14:textId="77777777" w:rsidR="003D69AC" w:rsidRPr="00B93E69" w:rsidRDefault="003D69AC" w:rsidP="00A87BC0">
      <w:pPr>
        <w:pStyle w:val="Standard"/>
        <w:spacing w:after="120"/>
        <w:jc w:val="both"/>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t>A zatem – czytajmy,  recytujmy… Teraz i za sto lat!</w:t>
      </w:r>
    </w:p>
    <w:p w14:paraId="6682F409" w14:textId="77777777" w:rsidR="003D69AC" w:rsidRPr="00B93E69" w:rsidRDefault="003D69AC" w:rsidP="00A87BC0">
      <w:pPr>
        <w:pStyle w:val="Standard"/>
        <w:spacing w:after="120"/>
        <w:jc w:val="both"/>
        <w:rPr>
          <w:rFonts w:eastAsia="Times New Roman" w:cs="Times New Roman"/>
          <w:color w:val="000000"/>
          <w:sz w:val="28"/>
          <w:szCs w:val="28"/>
          <w:lang w:eastAsia="pl-PL"/>
        </w:rPr>
      </w:pPr>
    </w:p>
    <w:p w14:paraId="48D8FD19" w14:textId="77777777" w:rsidR="003D69AC" w:rsidRPr="00B93E69" w:rsidRDefault="003D69AC" w:rsidP="008B3282">
      <w:pPr>
        <w:pStyle w:val="Standard"/>
        <w:spacing w:after="120"/>
        <w:jc w:val="right"/>
        <w:rPr>
          <w:rFonts w:eastAsia="Times New Roman" w:cs="Times New Roman"/>
          <w:color w:val="000000"/>
          <w:sz w:val="28"/>
          <w:szCs w:val="28"/>
          <w:lang w:eastAsia="pl-PL"/>
        </w:rPr>
      </w:pP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t>Krzysztof</w:t>
      </w:r>
      <w:r w:rsidR="008B3282" w:rsidRPr="00B93E69">
        <w:rPr>
          <w:rFonts w:eastAsia="Times New Roman" w:cs="Times New Roman"/>
          <w:color w:val="000000"/>
          <w:sz w:val="28"/>
          <w:szCs w:val="28"/>
          <w:lang w:eastAsia="pl-PL"/>
        </w:rPr>
        <w:t xml:space="preserve">  </w:t>
      </w:r>
      <w:r w:rsidRPr="00B93E69">
        <w:rPr>
          <w:rFonts w:eastAsia="Times New Roman" w:cs="Times New Roman"/>
          <w:color w:val="000000"/>
          <w:sz w:val="28"/>
          <w:szCs w:val="28"/>
          <w:lang w:eastAsia="pl-PL"/>
        </w:rPr>
        <w:t>Mrowcewicz</w:t>
      </w:r>
      <w:r w:rsidRPr="00B93E69">
        <w:rPr>
          <w:rFonts w:eastAsia="Times New Roman" w:cs="Times New Roman"/>
          <w:color w:val="000000"/>
          <w:sz w:val="28"/>
          <w:szCs w:val="28"/>
          <w:lang w:eastAsia="pl-PL"/>
        </w:rPr>
        <w:br/>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r w:rsidRPr="00B93E69">
        <w:rPr>
          <w:rFonts w:eastAsia="Times New Roman" w:cs="Times New Roman"/>
          <w:color w:val="000000"/>
          <w:sz w:val="28"/>
          <w:szCs w:val="28"/>
          <w:lang w:eastAsia="pl-PL"/>
        </w:rPr>
        <w:tab/>
      </w:r>
    </w:p>
    <w:p w14:paraId="47727D46" w14:textId="77777777" w:rsidR="003D69AC" w:rsidRPr="00B93E69" w:rsidRDefault="003D69AC" w:rsidP="00A87BC0">
      <w:pPr>
        <w:pStyle w:val="Standard"/>
        <w:spacing w:after="120"/>
        <w:jc w:val="both"/>
        <w:rPr>
          <w:rFonts w:cs="Times New Roman"/>
          <w:sz w:val="28"/>
          <w:szCs w:val="28"/>
        </w:rPr>
      </w:pPr>
    </w:p>
    <w:p w14:paraId="0E3CD46E" w14:textId="77777777" w:rsidR="003D69AC" w:rsidRPr="00B93E69" w:rsidRDefault="003D69AC" w:rsidP="00A87BC0">
      <w:pPr>
        <w:pStyle w:val="Standard"/>
        <w:spacing w:after="120"/>
        <w:jc w:val="both"/>
        <w:rPr>
          <w:rFonts w:cs="Times New Roman"/>
          <w:sz w:val="28"/>
          <w:szCs w:val="28"/>
        </w:rPr>
      </w:pPr>
    </w:p>
    <w:p w14:paraId="4EAE25F3" w14:textId="77777777" w:rsidR="00A87BC0" w:rsidRPr="00B93E69" w:rsidRDefault="003D69AC" w:rsidP="00A87BC0">
      <w:pPr>
        <w:pStyle w:val="Standard"/>
        <w:spacing w:after="120"/>
        <w:jc w:val="both"/>
        <w:rPr>
          <w:rFonts w:cs="Times New Roman"/>
          <w:sz w:val="28"/>
          <w:szCs w:val="28"/>
        </w:rPr>
      </w:pP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p>
    <w:p w14:paraId="09F2B8A4" w14:textId="77777777" w:rsidR="00A87BC0" w:rsidRPr="00B93E69" w:rsidRDefault="00A87BC0" w:rsidP="00A87BC0">
      <w:pPr>
        <w:pStyle w:val="Standard"/>
        <w:spacing w:after="120"/>
        <w:jc w:val="both"/>
        <w:rPr>
          <w:rFonts w:cs="Times New Roman"/>
          <w:sz w:val="28"/>
          <w:szCs w:val="28"/>
        </w:rPr>
      </w:pPr>
    </w:p>
    <w:p w14:paraId="3FA22B7E" w14:textId="77777777" w:rsidR="00A87BC0" w:rsidRPr="00B93E69" w:rsidRDefault="00A87BC0" w:rsidP="00A87BC0">
      <w:pPr>
        <w:pStyle w:val="Standard"/>
        <w:spacing w:after="120"/>
        <w:jc w:val="both"/>
        <w:rPr>
          <w:rFonts w:cs="Times New Roman"/>
          <w:sz w:val="28"/>
          <w:szCs w:val="28"/>
        </w:rPr>
      </w:pPr>
    </w:p>
    <w:p w14:paraId="4B6B584A" w14:textId="77777777" w:rsidR="00A87BC0" w:rsidRPr="00B93E69" w:rsidRDefault="00A87BC0" w:rsidP="00A87BC0">
      <w:pPr>
        <w:pStyle w:val="Standard"/>
        <w:spacing w:after="120"/>
        <w:jc w:val="center"/>
        <w:rPr>
          <w:rFonts w:cs="Times New Roman"/>
          <w:sz w:val="28"/>
          <w:szCs w:val="28"/>
        </w:rPr>
      </w:pPr>
    </w:p>
    <w:p w14:paraId="7026EEB7" w14:textId="77777777" w:rsidR="00A87BC0" w:rsidRPr="00B93E69" w:rsidRDefault="00A87BC0" w:rsidP="00A87BC0">
      <w:pPr>
        <w:pStyle w:val="Standard"/>
        <w:spacing w:after="120"/>
        <w:jc w:val="center"/>
        <w:rPr>
          <w:rFonts w:cs="Times New Roman"/>
          <w:sz w:val="28"/>
          <w:szCs w:val="28"/>
        </w:rPr>
      </w:pPr>
    </w:p>
    <w:p w14:paraId="20A0C889" w14:textId="77777777" w:rsidR="00A87BC0" w:rsidRPr="00B93E69" w:rsidRDefault="00A87BC0" w:rsidP="00A87BC0">
      <w:pPr>
        <w:pStyle w:val="Standard"/>
        <w:spacing w:after="120"/>
        <w:jc w:val="center"/>
        <w:rPr>
          <w:rFonts w:cs="Times New Roman"/>
          <w:sz w:val="28"/>
          <w:szCs w:val="28"/>
        </w:rPr>
      </w:pPr>
    </w:p>
    <w:p w14:paraId="5339F288" w14:textId="77777777" w:rsidR="00A87BC0" w:rsidRPr="00B93E69" w:rsidRDefault="00A87BC0" w:rsidP="00A87BC0">
      <w:pPr>
        <w:pStyle w:val="Standard"/>
        <w:spacing w:after="120"/>
        <w:jc w:val="center"/>
        <w:rPr>
          <w:rFonts w:cs="Times New Roman"/>
          <w:sz w:val="28"/>
          <w:szCs w:val="28"/>
        </w:rPr>
      </w:pPr>
    </w:p>
    <w:p w14:paraId="711A1F2C" w14:textId="77777777" w:rsidR="00A87BC0" w:rsidRPr="00B93E69" w:rsidRDefault="00A87BC0" w:rsidP="00A87BC0">
      <w:pPr>
        <w:pStyle w:val="Standard"/>
        <w:spacing w:after="120"/>
        <w:jc w:val="center"/>
        <w:rPr>
          <w:rFonts w:cs="Times New Roman"/>
          <w:sz w:val="28"/>
          <w:szCs w:val="28"/>
        </w:rPr>
      </w:pPr>
    </w:p>
    <w:p w14:paraId="122ADE09" w14:textId="77777777" w:rsidR="00A87BC0" w:rsidRPr="00B93E69" w:rsidRDefault="00A87BC0" w:rsidP="00B93E69">
      <w:pPr>
        <w:pStyle w:val="Standard"/>
        <w:spacing w:after="120"/>
        <w:rPr>
          <w:rFonts w:cs="Times New Roman"/>
          <w:sz w:val="28"/>
          <w:szCs w:val="28"/>
        </w:rPr>
      </w:pPr>
    </w:p>
    <w:p w14:paraId="1194CD46" w14:textId="77777777" w:rsidR="003D69AC" w:rsidRPr="00B93E69" w:rsidRDefault="003D69AC" w:rsidP="00A87BC0">
      <w:pPr>
        <w:pStyle w:val="Standard"/>
        <w:spacing w:after="120"/>
        <w:jc w:val="center"/>
        <w:rPr>
          <w:rFonts w:cs="Times New Roman"/>
          <w:sz w:val="28"/>
          <w:szCs w:val="28"/>
        </w:rPr>
      </w:pPr>
      <w:r w:rsidRPr="00B93E69">
        <w:rPr>
          <w:rFonts w:cs="Times New Roman"/>
          <w:sz w:val="28"/>
          <w:szCs w:val="28"/>
        </w:rPr>
        <w:t>*</w:t>
      </w:r>
    </w:p>
    <w:p w14:paraId="1493AD48"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t>To, co najważniejsze w 69. Ogólnopolskim Konkursie Recytatorskim, zawarliśmy w dwóch tekstach programowych. Nigdy przecież nie daje się uciec od spraw organizacyjnych, regulaminowych. A skoro tak – zaczynajmy.</w:t>
      </w:r>
    </w:p>
    <w:p w14:paraId="006B5523" w14:textId="77777777" w:rsidR="003D69AC" w:rsidRPr="00B93E69" w:rsidRDefault="003D69AC" w:rsidP="00A87BC0">
      <w:pPr>
        <w:pStyle w:val="Standard"/>
        <w:spacing w:after="120"/>
        <w:jc w:val="both"/>
        <w:rPr>
          <w:rFonts w:cs="Times New Roman"/>
          <w:sz w:val="28"/>
          <w:szCs w:val="28"/>
        </w:rPr>
      </w:pPr>
    </w:p>
    <w:p w14:paraId="30ADD91C" w14:textId="463D2B23"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t>Nie będzie w tym roku tzw</w:t>
      </w:r>
      <w:r w:rsidR="004E4E57">
        <w:rPr>
          <w:rFonts w:cs="Times New Roman"/>
          <w:sz w:val="28"/>
          <w:szCs w:val="28"/>
        </w:rPr>
        <w:t>.</w:t>
      </w:r>
      <w:r w:rsidRPr="00B93E69">
        <w:rPr>
          <w:rFonts w:cs="Times New Roman"/>
          <w:sz w:val="28"/>
          <w:szCs w:val="28"/>
        </w:rPr>
        <w:t xml:space="preserve"> „afisza” – dużej karty papieru ze streszczeniem podstawowych informacji: jakie turnieje, w jakic</w:t>
      </w:r>
      <w:r w:rsidR="00E76272" w:rsidRPr="00B93E69">
        <w:rPr>
          <w:rFonts w:cs="Times New Roman"/>
          <w:sz w:val="28"/>
          <w:szCs w:val="28"/>
        </w:rPr>
        <w:t>h</w:t>
      </w:r>
      <w:r w:rsidRPr="00B93E69">
        <w:rPr>
          <w:rFonts w:cs="Times New Roman"/>
          <w:sz w:val="28"/>
          <w:szCs w:val="28"/>
        </w:rPr>
        <w:t xml:space="preserve"> terminach, jakie szczeble eliminacji, jaka konstrukcja repertuaru. W minionych latach wielokrotnie stwierdziliśmy, że ta swoista „ściąga” – tu mocne słowo – demoralizuje: wielu uczestników uważa ją za wystarczające źródło informacji o obowiązujących regułach. Co gorsze, czynili tak niektórzy – głównie „łapani” w ostatniej chwili </w:t>
      </w:r>
      <w:r w:rsidR="00E76272" w:rsidRPr="00B93E69">
        <w:rPr>
          <w:rFonts w:cs="Times New Roman"/>
          <w:sz w:val="28"/>
          <w:szCs w:val="28"/>
        </w:rPr>
        <w:t>–</w:t>
      </w:r>
      <w:r w:rsidRPr="00B93E69">
        <w:rPr>
          <w:rFonts w:cs="Times New Roman"/>
          <w:sz w:val="28"/>
          <w:szCs w:val="28"/>
        </w:rPr>
        <w:t xml:space="preserve"> jurorzy. Odtąd pozostaje jeden podstawowy dokument, w którym główny organizator powiadamia o ustalonych zasadach, ramowym kalendarzu, kryteriach ocen etc</w:t>
      </w:r>
      <w:r w:rsidR="00897B9F">
        <w:rPr>
          <w:rFonts w:cs="Times New Roman"/>
          <w:sz w:val="28"/>
          <w:szCs w:val="28"/>
        </w:rPr>
        <w:t>.</w:t>
      </w:r>
      <w:r w:rsidRPr="00B93E69">
        <w:rPr>
          <w:rFonts w:cs="Times New Roman"/>
          <w:sz w:val="28"/>
          <w:szCs w:val="28"/>
        </w:rPr>
        <w:t xml:space="preserve"> </w:t>
      </w:r>
      <w:r w:rsidR="00E76272" w:rsidRPr="00B93E69">
        <w:rPr>
          <w:rFonts w:cs="Times New Roman"/>
          <w:sz w:val="28"/>
          <w:szCs w:val="28"/>
        </w:rPr>
        <w:t>–</w:t>
      </w:r>
      <w:r w:rsidRPr="00B93E69">
        <w:rPr>
          <w:rFonts w:cs="Times New Roman"/>
          <w:sz w:val="28"/>
          <w:szCs w:val="28"/>
        </w:rPr>
        <w:t xml:space="preserve"> </w:t>
      </w:r>
      <w:r w:rsidRPr="00B93E69">
        <w:rPr>
          <w:rFonts w:cs="Times New Roman"/>
          <w:spacing w:val="54"/>
          <w:kern w:val="26"/>
          <w:sz w:val="28"/>
          <w:szCs w:val="28"/>
        </w:rPr>
        <w:t>regulamin</w:t>
      </w:r>
      <w:r w:rsidRPr="00B93E69">
        <w:rPr>
          <w:rFonts w:cs="Times New Roman"/>
          <w:sz w:val="28"/>
          <w:szCs w:val="28"/>
        </w:rPr>
        <w:t>.</w:t>
      </w:r>
    </w:p>
    <w:p w14:paraId="186EE643" w14:textId="77777777" w:rsidR="003D69AC" w:rsidRPr="00B93E69" w:rsidRDefault="003D69AC" w:rsidP="00A87BC0">
      <w:pPr>
        <w:pStyle w:val="Standard"/>
        <w:spacing w:after="120"/>
        <w:jc w:val="both"/>
        <w:rPr>
          <w:rFonts w:cs="Times New Roman"/>
          <w:sz w:val="28"/>
          <w:szCs w:val="28"/>
        </w:rPr>
      </w:pPr>
    </w:p>
    <w:p w14:paraId="71844435"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t xml:space="preserve">Dwa bardzo ważne zapisy w regulaminie są wydrukowane </w:t>
      </w:r>
      <w:proofErr w:type="spellStart"/>
      <w:r w:rsidRPr="00B93E69">
        <w:rPr>
          <w:rFonts w:cs="Times New Roman"/>
          <w:sz w:val="28"/>
          <w:szCs w:val="28"/>
        </w:rPr>
        <w:t>boldem</w:t>
      </w:r>
      <w:proofErr w:type="spellEnd"/>
      <w:r w:rsidRPr="00B93E69">
        <w:rPr>
          <w:rFonts w:cs="Times New Roman"/>
          <w:sz w:val="28"/>
          <w:szCs w:val="28"/>
        </w:rPr>
        <w:t xml:space="preserve">, czyli wyróżnione grubą czcionką – żeby nikt nie tłumaczył się, że nie zauważył:  </w:t>
      </w:r>
    </w:p>
    <w:p w14:paraId="7A399FB9" w14:textId="0A65B60F" w:rsidR="003D69AC" w:rsidRPr="00B93E69" w:rsidRDefault="003D69AC" w:rsidP="00A87BC0">
      <w:pPr>
        <w:pStyle w:val="Standard"/>
        <w:spacing w:after="120"/>
        <w:jc w:val="both"/>
        <w:rPr>
          <w:rFonts w:cs="Times New Roman"/>
          <w:sz w:val="28"/>
          <w:szCs w:val="28"/>
        </w:rPr>
      </w:pPr>
      <w:r w:rsidRPr="00B93E69">
        <w:rPr>
          <w:rFonts w:cs="Times New Roman"/>
          <w:sz w:val="28"/>
          <w:szCs w:val="28"/>
        </w:rPr>
        <w:t>* pkt I</w:t>
      </w:r>
      <w:r w:rsidR="00897B9F">
        <w:rPr>
          <w:rFonts w:cs="Times New Roman"/>
          <w:sz w:val="28"/>
          <w:szCs w:val="28"/>
        </w:rPr>
        <w:t xml:space="preserve">. </w:t>
      </w:r>
      <w:r w:rsidRPr="00B93E69">
        <w:rPr>
          <w:rFonts w:cs="Times New Roman"/>
          <w:sz w:val="28"/>
          <w:szCs w:val="28"/>
        </w:rPr>
        <w:t xml:space="preserve">2a – poszerza – a przez to uściśla i czyni kategorycznym </w:t>
      </w:r>
      <w:r w:rsidR="00E76272" w:rsidRPr="00B93E69">
        <w:rPr>
          <w:rFonts w:cs="Times New Roman"/>
          <w:sz w:val="28"/>
          <w:szCs w:val="28"/>
        </w:rPr>
        <w:t>–</w:t>
      </w:r>
      <w:r w:rsidRPr="00B93E69">
        <w:rPr>
          <w:rFonts w:cs="Times New Roman"/>
          <w:sz w:val="28"/>
          <w:szCs w:val="28"/>
        </w:rPr>
        <w:t xml:space="preserve"> zapis o obowiązku </w:t>
      </w:r>
      <w:r w:rsidRPr="00B93E69">
        <w:rPr>
          <w:rFonts w:cs="Times New Roman"/>
          <w:b/>
          <w:bCs/>
          <w:sz w:val="28"/>
          <w:szCs w:val="28"/>
        </w:rPr>
        <w:t>przygotowania</w:t>
      </w:r>
      <w:r w:rsidRPr="00B93E69">
        <w:rPr>
          <w:rFonts w:cs="Times New Roman"/>
          <w:sz w:val="28"/>
          <w:szCs w:val="28"/>
        </w:rPr>
        <w:t xml:space="preserve"> </w:t>
      </w:r>
      <w:r w:rsidRPr="00B93E69">
        <w:rPr>
          <w:rFonts w:cs="Times New Roman"/>
          <w:b/>
          <w:bCs/>
          <w:sz w:val="28"/>
          <w:szCs w:val="28"/>
        </w:rPr>
        <w:t>repertuaru niewykonywanego</w:t>
      </w:r>
      <w:r w:rsidRPr="00B93E69">
        <w:rPr>
          <w:rFonts w:cs="Times New Roman"/>
          <w:sz w:val="28"/>
          <w:szCs w:val="28"/>
        </w:rPr>
        <w:t xml:space="preserve"> wcześniej na żadnym konkursie / festiwalu;</w:t>
      </w:r>
    </w:p>
    <w:p w14:paraId="0FB1652F" w14:textId="5FEB941B" w:rsidR="003D69AC" w:rsidRPr="00B93E69" w:rsidRDefault="003D69AC" w:rsidP="00A87BC0">
      <w:pPr>
        <w:pStyle w:val="Standard"/>
        <w:spacing w:after="120"/>
        <w:jc w:val="both"/>
        <w:rPr>
          <w:rFonts w:cs="Times New Roman"/>
          <w:sz w:val="28"/>
          <w:szCs w:val="28"/>
        </w:rPr>
      </w:pPr>
      <w:r w:rsidRPr="00B93E69">
        <w:rPr>
          <w:rFonts w:cs="Times New Roman"/>
          <w:sz w:val="28"/>
          <w:szCs w:val="28"/>
        </w:rPr>
        <w:t>* pkt II</w:t>
      </w:r>
      <w:r w:rsidR="00897B9F">
        <w:rPr>
          <w:rFonts w:cs="Times New Roman"/>
          <w:sz w:val="28"/>
          <w:szCs w:val="28"/>
        </w:rPr>
        <w:t>.</w:t>
      </w:r>
      <w:r w:rsidRPr="00B93E69">
        <w:rPr>
          <w:rFonts w:cs="Times New Roman"/>
          <w:sz w:val="28"/>
          <w:szCs w:val="28"/>
        </w:rPr>
        <w:t xml:space="preserve"> D – precyzuje i podkreśla, że w turnieju wywiedzione ze słowa propozycja repertuarowa musi </w:t>
      </w:r>
      <w:r w:rsidRPr="00B93E69">
        <w:rPr>
          <w:rFonts w:cs="Times New Roman"/>
          <w:b/>
          <w:bCs/>
          <w:sz w:val="28"/>
          <w:szCs w:val="28"/>
        </w:rPr>
        <w:t>wychodzić od słowa i</w:t>
      </w:r>
      <w:r w:rsidRPr="00B93E69">
        <w:rPr>
          <w:rFonts w:cs="Times New Roman"/>
          <w:sz w:val="28"/>
          <w:szCs w:val="28"/>
        </w:rPr>
        <w:t xml:space="preserve"> </w:t>
      </w:r>
      <w:r w:rsidRPr="00B93E69">
        <w:rPr>
          <w:rFonts w:cs="Times New Roman"/>
          <w:b/>
          <w:bCs/>
          <w:sz w:val="28"/>
          <w:szCs w:val="28"/>
        </w:rPr>
        <w:t>pozostawać w związku ze słowem.</w:t>
      </w:r>
    </w:p>
    <w:p w14:paraId="238381FC"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 xml:space="preserve">W pierwszym przypadku nasze działanie kierujemy przeciwko zamienianiu OKR w </w:t>
      </w:r>
      <w:r w:rsidRPr="00B93E69">
        <w:rPr>
          <w:rFonts w:cs="Times New Roman"/>
          <w:b/>
          <w:bCs/>
          <w:sz w:val="28"/>
          <w:szCs w:val="28"/>
        </w:rPr>
        <w:t>O</w:t>
      </w:r>
      <w:r w:rsidRPr="00B93E69">
        <w:rPr>
          <w:rFonts w:cs="Times New Roman"/>
          <w:sz w:val="28"/>
          <w:szCs w:val="28"/>
        </w:rPr>
        <w:t xml:space="preserve">bwoźne </w:t>
      </w:r>
      <w:r w:rsidRPr="00B93E69">
        <w:rPr>
          <w:rFonts w:cs="Times New Roman"/>
          <w:b/>
          <w:bCs/>
          <w:sz w:val="28"/>
          <w:szCs w:val="28"/>
        </w:rPr>
        <w:t>K</w:t>
      </w:r>
      <w:r w:rsidRPr="00B93E69">
        <w:rPr>
          <w:rFonts w:cs="Times New Roman"/>
          <w:sz w:val="28"/>
          <w:szCs w:val="28"/>
        </w:rPr>
        <w:t xml:space="preserve">upczenie </w:t>
      </w:r>
      <w:r w:rsidRPr="00B93E69">
        <w:rPr>
          <w:rFonts w:cs="Times New Roman"/>
          <w:b/>
          <w:bCs/>
          <w:sz w:val="28"/>
          <w:szCs w:val="28"/>
        </w:rPr>
        <w:t>R</w:t>
      </w:r>
      <w:r w:rsidRPr="00B93E69">
        <w:rPr>
          <w:rFonts w:cs="Times New Roman"/>
          <w:sz w:val="28"/>
          <w:szCs w:val="28"/>
        </w:rPr>
        <w:t>epertuarem – wykonywanie tego samego repertuaru w kilku konkursach, bo wtedy łatwiej zdobyć nagrodę. Nie wtrącamy się do innych turniejów, ale uważamy że w Ogólnopolskim Konkursie Recytatorskim musimy dbać o przestrzeganie obowiązujących reguł „czystej gry”.</w:t>
      </w:r>
    </w:p>
    <w:p w14:paraId="071E6616" w14:textId="77777777" w:rsidR="003D69AC" w:rsidRPr="00B93E69" w:rsidRDefault="003D69AC" w:rsidP="00A87BC0">
      <w:pPr>
        <w:pStyle w:val="Standard"/>
        <w:spacing w:after="120"/>
        <w:jc w:val="both"/>
        <w:rPr>
          <w:rFonts w:cs="Times New Roman"/>
          <w:sz w:val="28"/>
          <w:szCs w:val="28"/>
        </w:rPr>
      </w:pPr>
      <w:r w:rsidRPr="00B93E69">
        <w:rPr>
          <w:rFonts w:cs="Times New Roman"/>
          <w:sz w:val="28"/>
          <w:szCs w:val="28"/>
        </w:rPr>
        <w:t xml:space="preserve">Przypadek drugi to próba ratowania tego, co już kilka razy zamierzaliśmy wycofać ze struktury Konkursu – chodzi o </w:t>
      </w:r>
      <w:r w:rsidRPr="00B93E69">
        <w:rPr>
          <w:rFonts w:cs="Times New Roman"/>
          <w:b/>
          <w:bCs/>
          <w:sz w:val="28"/>
          <w:szCs w:val="28"/>
        </w:rPr>
        <w:t>turniej</w:t>
      </w:r>
      <w:r w:rsidRPr="00B93E69">
        <w:rPr>
          <w:rFonts w:cs="Times New Roman"/>
          <w:sz w:val="28"/>
          <w:szCs w:val="28"/>
        </w:rPr>
        <w:t xml:space="preserve"> </w:t>
      </w:r>
      <w:r w:rsidRPr="00B93E69">
        <w:rPr>
          <w:rFonts w:cs="Times New Roman"/>
          <w:b/>
          <w:bCs/>
          <w:sz w:val="28"/>
          <w:szCs w:val="28"/>
        </w:rPr>
        <w:t>wywiedzione ze słowa</w:t>
      </w:r>
      <w:r w:rsidRPr="00B93E69">
        <w:rPr>
          <w:rFonts w:cs="Times New Roman"/>
          <w:sz w:val="28"/>
          <w:szCs w:val="28"/>
        </w:rPr>
        <w:t>. Zmienia się on często w pozorowany związek ze słowem, dochodzi też do zupełnego zrywania tego związku. Do zaprzeczania idei i misji Konkursu. Musimy temu zapobiegać.</w:t>
      </w:r>
    </w:p>
    <w:p w14:paraId="343EFCAF" w14:textId="77777777" w:rsidR="008B3282" w:rsidRPr="00B93E69" w:rsidRDefault="008B3282" w:rsidP="00A87BC0">
      <w:pPr>
        <w:pStyle w:val="Standard"/>
        <w:spacing w:after="120"/>
        <w:jc w:val="both"/>
        <w:rPr>
          <w:rFonts w:cs="Times New Roman"/>
          <w:sz w:val="28"/>
          <w:szCs w:val="28"/>
        </w:rPr>
      </w:pPr>
    </w:p>
    <w:p w14:paraId="6F70A33B" w14:textId="1D7BD4B5" w:rsidR="003D69AC" w:rsidRPr="00B93E69" w:rsidRDefault="003D69AC" w:rsidP="00A87BC0">
      <w:pPr>
        <w:pStyle w:val="Standard"/>
        <w:spacing w:after="120"/>
        <w:jc w:val="both"/>
        <w:rPr>
          <w:rFonts w:cs="Times New Roman"/>
          <w:sz w:val="28"/>
          <w:szCs w:val="28"/>
        </w:rPr>
      </w:pP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r>
      <w:r w:rsidRPr="00B93E69">
        <w:rPr>
          <w:rFonts w:cs="Times New Roman"/>
          <w:sz w:val="28"/>
          <w:szCs w:val="28"/>
        </w:rPr>
        <w:tab/>
        <w:t>Zarząd Główny  TKT</w:t>
      </w:r>
    </w:p>
    <w:p w14:paraId="4F331095" w14:textId="77777777" w:rsidR="003D69AC" w:rsidRPr="00B93E69" w:rsidRDefault="003D69AC" w:rsidP="003D69AC">
      <w:pPr>
        <w:pStyle w:val="Standard"/>
        <w:spacing w:after="240"/>
        <w:jc w:val="center"/>
        <w:rPr>
          <w:rFonts w:cs="Times New Roman"/>
          <w:color w:val="0070C0"/>
          <w:spacing w:val="66"/>
          <w:sz w:val="28"/>
          <w:szCs w:val="28"/>
        </w:rPr>
      </w:pPr>
    </w:p>
    <w:p w14:paraId="75101199" w14:textId="77777777" w:rsidR="008B051A" w:rsidRDefault="008B051A" w:rsidP="00B93E69">
      <w:pPr>
        <w:pStyle w:val="Standard"/>
        <w:spacing w:after="240"/>
        <w:rPr>
          <w:rFonts w:cs="Times New Roman"/>
          <w:color w:val="0070C0"/>
          <w:spacing w:val="66"/>
          <w:sz w:val="28"/>
          <w:szCs w:val="28"/>
        </w:rPr>
      </w:pPr>
    </w:p>
    <w:p w14:paraId="652DD8D7" w14:textId="77777777" w:rsidR="001E70E3" w:rsidRPr="00B93E69" w:rsidRDefault="001E70E3" w:rsidP="00B93E69">
      <w:pPr>
        <w:pStyle w:val="Standard"/>
        <w:spacing w:after="240"/>
        <w:rPr>
          <w:rFonts w:cs="Times New Roman"/>
          <w:color w:val="0070C0"/>
          <w:spacing w:val="66"/>
          <w:sz w:val="28"/>
          <w:szCs w:val="28"/>
        </w:rPr>
      </w:pPr>
    </w:p>
    <w:p w14:paraId="55F334DF" w14:textId="77777777" w:rsidR="00A942BD" w:rsidRDefault="00A942BD" w:rsidP="001007A2">
      <w:pPr>
        <w:spacing w:after="120"/>
        <w:jc w:val="center"/>
        <w:rPr>
          <w:rFonts w:ascii="Times New Roman" w:hAnsi="Times New Roman" w:cs="Times New Roman"/>
          <w:b/>
          <w:bCs/>
          <w:spacing w:val="74"/>
          <w:sz w:val="28"/>
          <w:szCs w:val="28"/>
        </w:rPr>
      </w:pPr>
    </w:p>
    <w:p w14:paraId="2AE4AD2A" w14:textId="4F60F711" w:rsidR="00755986" w:rsidRPr="001E70E3" w:rsidRDefault="00000000" w:rsidP="001007A2">
      <w:pPr>
        <w:spacing w:after="120"/>
        <w:jc w:val="center"/>
        <w:rPr>
          <w:rFonts w:ascii="Times New Roman" w:hAnsi="Times New Roman" w:cs="Times New Roman"/>
          <w:b/>
          <w:bCs/>
          <w:spacing w:val="74"/>
          <w:sz w:val="28"/>
          <w:szCs w:val="28"/>
        </w:rPr>
      </w:pPr>
      <w:r w:rsidRPr="001E70E3">
        <w:rPr>
          <w:rFonts w:ascii="Times New Roman" w:hAnsi="Times New Roman" w:cs="Times New Roman"/>
          <w:b/>
          <w:bCs/>
          <w:spacing w:val="74"/>
          <w:sz w:val="28"/>
          <w:szCs w:val="28"/>
        </w:rPr>
        <w:t>Regulamin</w:t>
      </w:r>
    </w:p>
    <w:p w14:paraId="21D3DDCE" w14:textId="77777777" w:rsidR="001007A2" w:rsidRDefault="00000000" w:rsidP="001E70E3">
      <w:pPr>
        <w:spacing w:after="120"/>
        <w:jc w:val="center"/>
        <w:rPr>
          <w:rFonts w:ascii="Times New Roman" w:hAnsi="Times New Roman" w:cs="Times New Roman"/>
          <w:b/>
          <w:sz w:val="28"/>
          <w:szCs w:val="28"/>
        </w:rPr>
      </w:pPr>
      <w:r w:rsidRPr="001E70E3">
        <w:rPr>
          <w:rFonts w:ascii="Times New Roman" w:hAnsi="Times New Roman" w:cs="Times New Roman"/>
          <w:b/>
          <w:sz w:val="28"/>
          <w:szCs w:val="28"/>
        </w:rPr>
        <w:t>I.</w:t>
      </w:r>
    </w:p>
    <w:p w14:paraId="07D3248C" w14:textId="0ABC3324" w:rsidR="00E84983" w:rsidRPr="00E84983" w:rsidRDefault="00E84983" w:rsidP="00E84983">
      <w:pPr>
        <w:pStyle w:val="Akapitzlist"/>
        <w:numPr>
          <w:ilvl w:val="0"/>
          <w:numId w:val="18"/>
        </w:numPr>
        <w:spacing w:after="120"/>
        <w:ind w:left="426" w:hanging="426"/>
        <w:rPr>
          <w:rFonts w:ascii="Times New Roman" w:hAnsi="Times New Roman" w:cs="Times New Roman"/>
          <w:b/>
          <w:sz w:val="28"/>
          <w:szCs w:val="28"/>
        </w:rPr>
      </w:pPr>
      <w:r w:rsidRPr="00E84983">
        <w:rPr>
          <w:rFonts w:ascii="Times New Roman" w:hAnsi="Times New Roman" w:cs="Times New Roman"/>
          <w:bCs/>
          <w:sz w:val="28"/>
          <w:szCs w:val="28"/>
        </w:rPr>
        <w:t xml:space="preserve">Głównym organizatorem </w:t>
      </w:r>
      <w:r>
        <w:rPr>
          <w:rFonts w:ascii="Times New Roman" w:hAnsi="Times New Roman" w:cs="Times New Roman"/>
          <w:bCs/>
          <w:sz w:val="28"/>
          <w:szCs w:val="28"/>
        </w:rPr>
        <w:t>Ogólnopolskiego Konkursu Recytatorskiego</w:t>
      </w:r>
      <w:r w:rsidRPr="00E84983">
        <w:rPr>
          <w:rFonts w:ascii="Times New Roman" w:hAnsi="Times New Roman" w:cs="Times New Roman"/>
          <w:bCs/>
          <w:sz w:val="28"/>
          <w:szCs w:val="28"/>
        </w:rPr>
        <w:t xml:space="preserve"> jest </w:t>
      </w:r>
      <w:r>
        <w:rPr>
          <w:rFonts w:ascii="Times New Roman" w:hAnsi="Times New Roman" w:cs="Times New Roman"/>
          <w:bCs/>
          <w:sz w:val="28"/>
          <w:szCs w:val="28"/>
        </w:rPr>
        <w:t>Towarzystwo Kultury Teatralnej – Zarząd Główny.</w:t>
      </w:r>
    </w:p>
    <w:p w14:paraId="57F0EE7E" w14:textId="76C53D72" w:rsidR="00755986" w:rsidRPr="001E70E3" w:rsidRDefault="00000000" w:rsidP="004C5334">
      <w:pPr>
        <w:numPr>
          <w:ilvl w:val="0"/>
          <w:numId w:val="18"/>
        </w:numPr>
        <w:spacing w:after="120" w:line="259" w:lineRule="auto"/>
        <w:ind w:left="426" w:hanging="426"/>
        <w:jc w:val="both"/>
        <w:rPr>
          <w:rFonts w:ascii="Times New Roman" w:hAnsi="Times New Roman" w:cs="Times New Roman"/>
          <w:sz w:val="28"/>
          <w:szCs w:val="28"/>
        </w:rPr>
      </w:pPr>
      <w:r w:rsidRPr="001E70E3">
        <w:rPr>
          <w:rFonts w:ascii="Times New Roman" w:hAnsi="Times New Roman" w:cs="Times New Roman"/>
          <w:sz w:val="28"/>
          <w:szCs w:val="28"/>
        </w:rPr>
        <w:t>Ogólnopolski Konkurs Recytatorski jest imprezą dla amatorów – otwartą dla uczniów szkół ponadpodstawowych, studentów i osób dorosłych.</w:t>
      </w:r>
    </w:p>
    <w:p w14:paraId="50FA3CA0" w14:textId="77777777" w:rsidR="00755986" w:rsidRPr="001E70E3" w:rsidRDefault="00000000" w:rsidP="004C5334">
      <w:pPr>
        <w:spacing w:after="120" w:line="259" w:lineRule="auto"/>
        <w:ind w:left="425"/>
        <w:jc w:val="both"/>
        <w:rPr>
          <w:rFonts w:ascii="Times New Roman" w:hAnsi="Times New Roman" w:cs="Times New Roman"/>
          <w:sz w:val="28"/>
          <w:szCs w:val="28"/>
        </w:rPr>
      </w:pPr>
      <w:r w:rsidRPr="001E70E3">
        <w:rPr>
          <w:rFonts w:ascii="Times New Roman" w:hAnsi="Times New Roman" w:cs="Times New Roman"/>
          <w:sz w:val="28"/>
          <w:szCs w:val="28"/>
        </w:rPr>
        <w:t>W Konkursie nie mogą uczestniczyć studenci i absolwenci kierunków artystycznych wyższych uczelni teatralnych i muzycznych oraz kierunku pedagogika muzyki</w:t>
      </w:r>
      <w:r w:rsidR="004F029B" w:rsidRPr="001E70E3">
        <w:rPr>
          <w:rFonts w:ascii="Times New Roman" w:hAnsi="Times New Roman" w:cs="Times New Roman"/>
          <w:sz w:val="28"/>
          <w:szCs w:val="28"/>
        </w:rPr>
        <w:t xml:space="preserve"> </w:t>
      </w:r>
      <w:r w:rsidRPr="001E70E3">
        <w:rPr>
          <w:rFonts w:ascii="Times New Roman" w:hAnsi="Times New Roman" w:cs="Times New Roman"/>
          <w:sz w:val="28"/>
          <w:szCs w:val="28"/>
        </w:rPr>
        <w:t>/</w:t>
      </w:r>
      <w:r w:rsidR="004F029B" w:rsidRPr="001E70E3">
        <w:rPr>
          <w:rFonts w:ascii="Times New Roman" w:hAnsi="Times New Roman" w:cs="Times New Roman"/>
          <w:sz w:val="28"/>
          <w:szCs w:val="28"/>
        </w:rPr>
        <w:t xml:space="preserve"> </w:t>
      </w:r>
      <w:r w:rsidRPr="001E70E3">
        <w:rPr>
          <w:rFonts w:ascii="Times New Roman" w:hAnsi="Times New Roman" w:cs="Times New Roman"/>
          <w:sz w:val="28"/>
          <w:szCs w:val="28"/>
        </w:rPr>
        <w:t>wychowanie muzyczne w wyższych uczelniach artystycznych i nieartystycznych.</w:t>
      </w:r>
    </w:p>
    <w:p w14:paraId="2AF4B2B3" w14:textId="77777777" w:rsidR="00755986" w:rsidRPr="001E70E3" w:rsidRDefault="00000000" w:rsidP="004C5334">
      <w:pPr>
        <w:spacing w:after="120" w:line="259" w:lineRule="auto"/>
        <w:ind w:left="426"/>
        <w:jc w:val="both"/>
        <w:rPr>
          <w:rFonts w:ascii="Times New Roman" w:hAnsi="Times New Roman" w:cs="Times New Roman"/>
          <w:sz w:val="28"/>
          <w:szCs w:val="28"/>
        </w:rPr>
      </w:pPr>
      <w:r w:rsidRPr="001E70E3">
        <w:rPr>
          <w:rFonts w:ascii="Times New Roman" w:hAnsi="Times New Roman" w:cs="Times New Roman"/>
          <w:sz w:val="28"/>
          <w:szCs w:val="28"/>
        </w:rPr>
        <w:t>Zapis nie dotyczy akompaniatorów.</w:t>
      </w:r>
    </w:p>
    <w:p w14:paraId="08783813" w14:textId="77777777" w:rsidR="00755986" w:rsidRPr="001E70E3" w:rsidRDefault="00000000" w:rsidP="004C5334">
      <w:pPr>
        <w:numPr>
          <w:ilvl w:val="0"/>
          <w:numId w:val="18"/>
        </w:numPr>
        <w:spacing w:after="120" w:line="259" w:lineRule="auto"/>
        <w:ind w:left="426" w:hanging="426"/>
        <w:jc w:val="both"/>
        <w:rPr>
          <w:rFonts w:ascii="Times New Roman" w:hAnsi="Times New Roman" w:cs="Times New Roman"/>
          <w:sz w:val="28"/>
          <w:szCs w:val="28"/>
        </w:rPr>
      </w:pPr>
      <w:r w:rsidRPr="001E70E3">
        <w:rPr>
          <w:rFonts w:ascii="Times New Roman" w:hAnsi="Times New Roman" w:cs="Times New Roman"/>
          <w:sz w:val="28"/>
          <w:szCs w:val="28"/>
        </w:rPr>
        <w:t xml:space="preserve">Warunki udziału w Konkursie są następujące: </w:t>
      </w:r>
    </w:p>
    <w:p w14:paraId="070BE97A" w14:textId="77777777" w:rsidR="004C5334" w:rsidRPr="001E70E3" w:rsidRDefault="00000000" w:rsidP="004C5334">
      <w:pPr>
        <w:numPr>
          <w:ilvl w:val="0"/>
          <w:numId w:val="16"/>
        </w:numPr>
        <w:tabs>
          <w:tab w:val="left" w:pos="333"/>
        </w:tabs>
        <w:spacing w:after="0" w:line="259" w:lineRule="auto"/>
        <w:ind w:left="709" w:hanging="357"/>
        <w:jc w:val="both"/>
        <w:rPr>
          <w:rFonts w:ascii="Times New Roman" w:hAnsi="Times New Roman" w:cs="Times New Roman"/>
          <w:b/>
          <w:bCs/>
          <w:sz w:val="28"/>
          <w:szCs w:val="28"/>
        </w:rPr>
      </w:pPr>
      <w:r w:rsidRPr="001E70E3">
        <w:rPr>
          <w:rFonts w:ascii="Times New Roman" w:hAnsi="Times New Roman" w:cs="Times New Roman"/>
          <w:b/>
          <w:bCs/>
          <w:sz w:val="28"/>
          <w:szCs w:val="28"/>
        </w:rPr>
        <w:t>Przygotowanie i</w:t>
      </w:r>
      <w:r w:rsidR="005B1EA3" w:rsidRPr="001E70E3">
        <w:rPr>
          <w:rFonts w:ascii="Times New Roman" w:hAnsi="Times New Roman" w:cs="Times New Roman"/>
          <w:b/>
          <w:bCs/>
          <w:sz w:val="28"/>
          <w:szCs w:val="28"/>
        </w:rPr>
        <w:t xml:space="preserve"> </w:t>
      </w:r>
      <w:r w:rsidRPr="001E70E3">
        <w:rPr>
          <w:rFonts w:ascii="Times New Roman" w:hAnsi="Times New Roman" w:cs="Times New Roman"/>
          <w:b/>
          <w:bCs/>
          <w:sz w:val="28"/>
          <w:szCs w:val="28"/>
        </w:rPr>
        <w:t>zgłoszenie repertuaru nieprezentowanego w poprzednich OKR, ani w innych konkursach</w:t>
      </w:r>
      <w:r w:rsidR="004C5334" w:rsidRPr="001E70E3">
        <w:rPr>
          <w:rFonts w:ascii="Times New Roman" w:hAnsi="Times New Roman" w:cs="Times New Roman"/>
          <w:b/>
          <w:bCs/>
          <w:sz w:val="28"/>
          <w:szCs w:val="28"/>
        </w:rPr>
        <w:t>:</w:t>
      </w:r>
    </w:p>
    <w:p w14:paraId="6F08A61D" w14:textId="77777777" w:rsidR="004C5334" w:rsidRPr="001E70E3" w:rsidRDefault="004C5334" w:rsidP="001007A2">
      <w:pPr>
        <w:pStyle w:val="Standard"/>
        <w:tabs>
          <w:tab w:val="left" w:pos="1042"/>
        </w:tabs>
        <w:spacing w:line="259" w:lineRule="auto"/>
        <w:ind w:left="712"/>
        <w:jc w:val="both"/>
        <w:rPr>
          <w:rFonts w:cs="Times New Roman"/>
          <w:b/>
          <w:bCs/>
          <w:sz w:val="28"/>
          <w:szCs w:val="28"/>
        </w:rPr>
      </w:pPr>
      <w:r w:rsidRPr="001E70E3">
        <w:rPr>
          <w:rFonts w:cs="Times New Roman"/>
          <w:b/>
          <w:bCs/>
          <w:sz w:val="28"/>
          <w:szCs w:val="28"/>
        </w:rPr>
        <w:t>- recytatorskich,</w:t>
      </w:r>
    </w:p>
    <w:p w14:paraId="39D99A9A" w14:textId="77777777" w:rsidR="004C5334" w:rsidRPr="001E70E3" w:rsidRDefault="004C5334" w:rsidP="001007A2">
      <w:pPr>
        <w:pStyle w:val="Standard"/>
        <w:tabs>
          <w:tab w:val="left" w:pos="1042"/>
        </w:tabs>
        <w:spacing w:line="259" w:lineRule="auto"/>
        <w:ind w:left="712"/>
        <w:jc w:val="both"/>
        <w:rPr>
          <w:rFonts w:cs="Times New Roman"/>
          <w:b/>
          <w:bCs/>
          <w:sz w:val="28"/>
          <w:szCs w:val="28"/>
        </w:rPr>
      </w:pPr>
      <w:r w:rsidRPr="001E70E3">
        <w:rPr>
          <w:rFonts w:cs="Times New Roman"/>
          <w:b/>
          <w:bCs/>
          <w:sz w:val="28"/>
          <w:szCs w:val="28"/>
        </w:rPr>
        <w:t>- poezji śpiewanej,</w:t>
      </w:r>
    </w:p>
    <w:p w14:paraId="6C0CC75B" w14:textId="77777777" w:rsidR="004C5334" w:rsidRPr="001E70E3" w:rsidRDefault="004C5334" w:rsidP="001007A2">
      <w:pPr>
        <w:pStyle w:val="Standard"/>
        <w:tabs>
          <w:tab w:val="left" w:pos="1042"/>
        </w:tabs>
        <w:spacing w:line="259" w:lineRule="auto"/>
        <w:ind w:left="712"/>
        <w:jc w:val="both"/>
        <w:rPr>
          <w:rFonts w:cs="Times New Roman"/>
          <w:b/>
          <w:bCs/>
          <w:sz w:val="28"/>
          <w:szCs w:val="28"/>
        </w:rPr>
      </w:pPr>
      <w:r w:rsidRPr="001E70E3">
        <w:rPr>
          <w:rFonts w:cs="Times New Roman"/>
          <w:b/>
          <w:bCs/>
          <w:sz w:val="28"/>
          <w:szCs w:val="28"/>
        </w:rPr>
        <w:t>- teatrów jednego aktora</w:t>
      </w:r>
    </w:p>
    <w:p w14:paraId="4148DDDA" w14:textId="229F2173" w:rsidR="00755986" w:rsidRPr="001E70E3" w:rsidRDefault="004C5334" w:rsidP="004C5334">
      <w:pPr>
        <w:tabs>
          <w:tab w:val="left" w:pos="333"/>
        </w:tabs>
        <w:spacing w:after="120" w:line="259" w:lineRule="auto"/>
        <w:jc w:val="both"/>
        <w:rPr>
          <w:rFonts w:ascii="Times New Roman" w:hAnsi="Times New Roman" w:cs="Times New Roman"/>
          <w:b/>
          <w:bCs/>
          <w:sz w:val="28"/>
          <w:szCs w:val="28"/>
        </w:rPr>
      </w:pPr>
      <w:r w:rsidRPr="001E70E3">
        <w:rPr>
          <w:rFonts w:ascii="Times New Roman" w:hAnsi="Times New Roman" w:cs="Times New Roman"/>
          <w:b/>
          <w:bCs/>
          <w:sz w:val="28"/>
          <w:szCs w:val="28"/>
        </w:rPr>
        <w:t xml:space="preserve">     i odpowiadającego założeniom wybranego turnieju (dział II </w:t>
      </w:r>
      <w:r w:rsidR="00897B9F">
        <w:rPr>
          <w:rFonts w:ascii="Times New Roman" w:hAnsi="Times New Roman" w:cs="Times New Roman"/>
          <w:b/>
          <w:bCs/>
          <w:sz w:val="28"/>
          <w:szCs w:val="28"/>
        </w:rPr>
        <w:t>R</w:t>
      </w:r>
      <w:r w:rsidRPr="001E70E3">
        <w:rPr>
          <w:rFonts w:ascii="Times New Roman" w:hAnsi="Times New Roman" w:cs="Times New Roman"/>
          <w:b/>
          <w:bCs/>
          <w:sz w:val="28"/>
          <w:szCs w:val="28"/>
        </w:rPr>
        <w:t xml:space="preserve">egulaminu). </w:t>
      </w:r>
    </w:p>
    <w:p w14:paraId="2373CE56" w14:textId="77777777" w:rsidR="00755986" w:rsidRPr="001E70E3" w:rsidRDefault="00000000" w:rsidP="004C5334">
      <w:pPr>
        <w:tabs>
          <w:tab w:val="left" w:pos="333"/>
        </w:tabs>
        <w:spacing w:after="120" w:line="259" w:lineRule="auto"/>
        <w:ind w:left="709" w:hanging="357"/>
        <w:jc w:val="both"/>
        <w:rPr>
          <w:rFonts w:ascii="Times New Roman" w:hAnsi="Times New Roman" w:cs="Times New Roman"/>
          <w:sz w:val="28"/>
          <w:szCs w:val="28"/>
        </w:rPr>
      </w:pPr>
      <w:r w:rsidRPr="001E70E3">
        <w:rPr>
          <w:rFonts w:ascii="Times New Roman" w:hAnsi="Times New Roman" w:cs="Times New Roman"/>
          <w:sz w:val="28"/>
          <w:szCs w:val="28"/>
        </w:rPr>
        <w:t>Repertuar</w:t>
      </w:r>
      <w:r w:rsidR="005B1EA3" w:rsidRPr="001E70E3">
        <w:rPr>
          <w:rFonts w:ascii="Times New Roman" w:hAnsi="Times New Roman" w:cs="Times New Roman"/>
          <w:sz w:val="28"/>
          <w:szCs w:val="28"/>
        </w:rPr>
        <w:t xml:space="preserve"> </w:t>
      </w:r>
      <w:r w:rsidRPr="001E70E3">
        <w:rPr>
          <w:rFonts w:ascii="Times New Roman" w:hAnsi="Times New Roman" w:cs="Times New Roman"/>
          <w:sz w:val="28"/>
          <w:szCs w:val="28"/>
        </w:rPr>
        <w:t>wykonany w przeglądzie stopnia najniższego</w:t>
      </w:r>
      <w:r w:rsidR="005B1EA3" w:rsidRPr="001E70E3">
        <w:rPr>
          <w:rFonts w:ascii="Times New Roman" w:hAnsi="Times New Roman" w:cs="Times New Roman"/>
          <w:sz w:val="28"/>
          <w:szCs w:val="28"/>
        </w:rPr>
        <w:t xml:space="preserve"> </w:t>
      </w:r>
      <w:r w:rsidRPr="001E70E3">
        <w:rPr>
          <w:rFonts w:ascii="Times New Roman" w:hAnsi="Times New Roman" w:cs="Times New Roman"/>
          <w:sz w:val="28"/>
          <w:szCs w:val="28"/>
        </w:rPr>
        <w:t xml:space="preserve">nie może być zmieniony. </w:t>
      </w:r>
    </w:p>
    <w:p w14:paraId="2CBF806D" w14:textId="77777777" w:rsidR="00755986" w:rsidRPr="001E70E3" w:rsidRDefault="00000000" w:rsidP="004C5334">
      <w:pPr>
        <w:numPr>
          <w:ilvl w:val="0"/>
          <w:numId w:val="16"/>
        </w:numPr>
        <w:spacing w:after="0" w:line="259" w:lineRule="auto"/>
        <w:ind w:left="709" w:hanging="357"/>
        <w:jc w:val="both"/>
        <w:rPr>
          <w:rFonts w:ascii="Times New Roman" w:hAnsi="Times New Roman" w:cs="Times New Roman"/>
          <w:sz w:val="28"/>
          <w:szCs w:val="28"/>
        </w:rPr>
      </w:pPr>
      <w:r w:rsidRPr="001E70E3">
        <w:rPr>
          <w:rFonts w:ascii="Times New Roman" w:hAnsi="Times New Roman" w:cs="Times New Roman"/>
          <w:sz w:val="28"/>
          <w:szCs w:val="28"/>
        </w:rPr>
        <w:t xml:space="preserve">Wypełnienie i złożenie karty zgłoszenia uczestnika. </w:t>
      </w:r>
    </w:p>
    <w:p w14:paraId="49AE9E81" w14:textId="77777777" w:rsidR="00755986" w:rsidRPr="001E70E3" w:rsidRDefault="00000000" w:rsidP="004C5334">
      <w:pPr>
        <w:spacing w:after="120" w:line="259" w:lineRule="auto"/>
        <w:ind w:left="709"/>
        <w:jc w:val="both"/>
        <w:rPr>
          <w:rFonts w:ascii="Times New Roman" w:hAnsi="Times New Roman" w:cs="Times New Roman"/>
          <w:sz w:val="28"/>
          <w:szCs w:val="28"/>
        </w:rPr>
      </w:pPr>
      <w:r w:rsidRPr="001E70E3">
        <w:rPr>
          <w:rFonts w:ascii="Times New Roman" w:hAnsi="Times New Roman" w:cs="Times New Roman"/>
          <w:sz w:val="28"/>
          <w:szCs w:val="28"/>
        </w:rPr>
        <w:t>Podpisanie karty jest równoznaczne z wyrażeniem zgody na wyszczególnione w</w:t>
      </w:r>
      <w:r w:rsidR="00871D01" w:rsidRPr="001E70E3">
        <w:rPr>
          <w:rFonts w:ascii="Times New Roman" w:hAnsi="Times New Roman" w:cs="Times New Roman"/>
          <w:sz w:val="28"/>
          <w:szCs w:val="28"/>
        </w:rPr>
        <w:t> </w:t>
      </w:r>
      <w:r w:rsidRPr="001E70E3">
        <w:rPr>
          <w:rFonts w:ascii="Times New Roman" w:hAnsi="Times New Roman" w:cs="Times New Roman"/>
          <w:sz w:val="28"/>
          <w:szCs w:val="28"/>
        </w:rPr>
        <w:t>karcie działania organizatora, objęte i regulowane przepisami o ochronie danych osobowych.</w:t>
      </w:r>
    </w:p>
    <w:p w14:paraId="4B038A96" w14:textId="21AE8E2F" w:rsidR="00755986" w:rsidRPr="0050059F" w:rsidRDefault="00000000" w:rsidP="00A942BD">
      <w:pPr>
        <w:pStyle w:val="Akapitzlist"/>
        <w:numPr>
          <w:ilvl w:val="0"/>
          <w:numId w:val="18"/>
        </w:numPr>
        <w:spacing w:after="120" w:line="259" w:lineRule="auto"/>
        <w:ind w:left="426" w:hanging="426"/>
        <w:jc w:val="both"/>
        <w:rPr>
          <w:rFonts w:ascii="Times New Roman" w:hAnsi="Times New Roman" w:cs="Times New Roman"/>
          <w:bCs/>
          <w:sz w:val="28"/>
          <w:szCs w:val="28"/>
        </w:rPr>
      </w:pPr>
      <w:r w:rsidRPr="0050059F">
        <w:rPr>
          <w:rFonts w:ascii="Times New Roman" w:hAnsi="Times New Roman" w:cs="Times New Roman"/>
          <w:sz w:val="28"/>
          <w:szCs w:val="28"/>
        </w:rPr>
        <w:t>a. KARTĘ ZGŁOSZENIA UCZESTNIKA należy złożyć w sekretariacie organizatora</w:t>
      </w:r>
      <w:r w:rsidR="005B1EA3" w:rsidRPr="0050059F">
        <w:rPr>
          <w:rFonts w:ascii="Times New Roman" w:hAnsi="Times New Roman" w:cs="Times New Roman"/>
          <w:sz w:val="28"/>
          <w:szCs w:val="28"/>
        </w:rPr>
        <w:t xml:space="preserve"> </w:t>
      </w:r>
      <w:r w:rsidRPr="0050059F">
        <w:rPr>
          <w:rFonts w:ascii="Times New Roman" w:hAnsi="Times New Roman" w:cs="Times New Roman"/>
          <w:sz w:val="28"/>
          <w:szCs w:val="28"/>
        </w:rPr>
        <w:t xml:space="preserve"> najniższego w województwie stopnia Konkursu – w terminie przez niego ustalonym.</w:t>
      </w:r>
    </w:p>
    <w:p w14:paraId="61E88085" w14:textId="30E37E18" w:rsidR="00755986" w:rsidRPr="001E70E3" w:rsidRDefault="00000000" w:rsidP="004C5334">
      <w:pPr>
        <w:tabs>
          <w:tab w:val="left" w:pos="350"/>
        </w:tabs>
        <w:spacing w:after="120" w:line="259" w:lineRule="auto"/>
        <w:ind w:left="350"/>
        <w:jc w:val="both"/>
        <w:rPr>
          <w:rFonts w:ascii="Times New Roman" w:hAnsi="Times New Roman" w:cs="Times New Roman"/>
          <w:sz w:val="28"/>
          <w:szCs w:val="28"/>
        </w:rPr>
      </w:pPr>
      <w:r w:rsidRPr="001E70E3">
        <w:rPr>
          <w:rFonts w:ascii="Times New Roman" w:hAnsi="Times New Roman" w:cs="Times New Roman"/>
          <w:bCs/>
          <w:sz w:val="28"/>
          <w:szCs w:val="28"/>
        </w:rPr>
        <w:t>b. Karta zgłoszenia może być złożona tylko w jednym województwie. Zapis ten obejmuje również przeglądy w Wojsku Polskim i Polskim Związku Niewidomych (dział IV</w:t>
      </w:r>
      <w:r w:rsidR="00E76272" w:rsidRPr="001E70E3">
        <w:rPr>
          <w:rFonts w:ascii="Times New Roman" w:hAnsi="Times New Roman" w:cs="Times New Roman"/>
          <w:bCs/>
          <w:sz w:val="28"/>
          <w:szCs w:val="28"/>
        </w:rPr>
        <w:t xml:space="preserve"> </w:t>
      </w:r>
      <w:r w:rsidR="00897B9F">
        <w:rPr>
          <w:rFonts w:ascii="Times New Roman" w:hAnsi="Times New Roman" w:cs="Times New Roman"/>
          <w:bCs/>
          <w:sz w:val="28"/>
          <w:szCs w:val="28"/>
        </w:rPr>
        <w:t>R</w:t>
      </w:r>
      <w:r w:rsidRPr="001E70E3">
        <w:rPr>
          <w:rFonts w:ascii="Times New Roman" w:hAnsi="Times New Roman" w:cs="Times New Roman"/>
          <w:bCs/>
          <w:sz w:val="28"/>
          <w:szCs w:val="28"/>
        </w:rPr>
        <w:t>egulaminu).</w:t>
      </w:r>
    </w:p>
    <w:p w14:paraId="2F975AF7" w14:textId="77777777" w:rsidR="00755986" w:rsidRPr="001E70E3" w:rsidRDefault="00000000" w:rsidP="0050059F">
      <w:pPr>
        <w:numPr>
          <w:ilvl w:val="0"/>
          <w:numId w:val="18"/>
        </w:numPr>
        <w:tabs>
          <w:tab w:val="left" w:pos="367"/>
        </w:tabs>
        <w:spacing w:after="120" w:line="259" w:lineRule="auto"/>
        <w:ind w:left="367" w:hanging="383"/>
        <w:jc w:val="both"/>
        <w:rPr>
          <w:rFonts w:ascii="Times New Roman" w:hAnsi="Times New Roman" w:cs="Times New Roman"/>
          <w:sz w:val="28"/>
          <w:szCs w:val="28"/>
        </w:rPr>
      </w:pPr>
      <w:r w:rsidRPr="001E70E3">
        <w:rPr>
          <w:rFonts w:ascii="Times New Roman" w:hAnsi="Times New Roman" w:cs="Times New Roman"/>
          <w:sz w:val="28"/>
          <w:szCs w:val="28"/>
        </w:rPr>
        <w:t>Konkurs prowadzony jest w drodze wielostopniowych eliminacji – środowiskowych, miejskich, powiatowych / rejonowych, wojewódzkich</w:t>
      </w:r>
      <w:r w:rsidR="00871D01" w:rsidRPr="001E70E3">
        <w:rPr>
          <w:rFonts w:ascii="Times New Roman" w:hAnsi="Times New Roman" w:cs="Times New Roman"/>
          <w:sz w:val="28"/>
          <w:szCs w:val="28"/>
        </w:rPr>
        <w:t>.</w:t>
      </w:r>
    </w:p>
    <w:p w14:paraId="5C8977BE" w14:textId="77777777" w:rsidR="00755986" w:rsidRPr="001E70E3" w:rsidRDefault="00000000" w:rsidP="004C5334">
      <w:pPr>
        <w:numPr>
          <w:ilvl w:val="0"/>
          <w:numId w:val="3"/>
        </w:numPr>
        <w:spacing w:after="0" w:line="259" w:lineRule="auto"/>
        <w:ind w:left="714" w:hanging="357"/>
        <w:jc w:val="both"/>
        <w:rPr>
          <w:rFonts w:ascii="Times New Roman" w:hAnsi="Times New Roman" w:cs="Times New Roman"/>
          <w:b/>
          <w:bCs/>
          <w:sz w:val="28"/>
          <w:szCs w:val="28"/>
        </w:rPr>
      </w:pPr>
      <w:r w:rsidRPr="001E70E3">
        <w:rPr>
          <w:rFonts w:ascii="Times New Roman" w:hAnsi="Times New Roman" w:cs="Times New Roman"/>
          <w:sz w:val="28"/>
          <w:szCs w:val="28"/>
        </w:rPr>
        <w:t>Wojewódzcy organizatorzy Konkursu:</w:t>
      </w:r>
    </w:p>
    <w:p w14:paraId="20C38ED7" w14:textId="77777777" w:rsidR="00755986" w:rsidRPr="001E70E3" w:rsidRDefault="00000000" w:rsidP="004C5334">
      <w:pPr>
        <w:spacing w:after="0" w:line="259" w:lineRule="auto"/>
        <w:ind w:left="709" w:firstLine="40"/>
        <w:jc w:val="both"/>
        <w:rPr>
          <w:rFonts w:ascii="Times New Roman" w:hAnsi="Times New Roman" w:cs="Times New Roman"/>
          <w:b/>
          <w:bCs/>
          <w:sz w:val="28"/>
          <w:szCs w:val="28"/>
        </w:rPr>
      </w:pPr>
      <w:r w:rsidRPr="001E70E3">
        <w:rPr>
          <w:rFonts w:ascii="Times New Roman" w:hAnsi="Times New Roman" w:cs="Times New Roman"/>
          <w:b/>
          <w:bCs/>
          <w:sz w:val="28"/>
          <w:szCs w:val="28"/>
        </w:rPr>
        <w:t xml:space="preserve">- </w:t>
      </w:r>
      <w:r w:rsidRPr="001E70E3">
        <w:rPr>
          <w:rFonts w:ascii="Times New Roman" w:hAnsi="Times New Roman" w:cs="Times New Roman"/>
          <w:sz w:val="28"/>
          <w:szCs w:val="28"/>
        </w:rPr>
        <w:t xml:space="preserve">tworzą wojewódzką sieć eliminacji (miejsca, terminy, kontakty), </w:t>
      </w:r>
    </w:p>
    <w:p w14:paraId="0EFB07A5" w14:textId="6E4025DA" w:rsidR="00A942BD" w:rsidRDefault="00000000" w:rsidP="00A942BD">
      <w:pPr>
        <w:spacing w:after="120" w:line="259" w:lineRule="auto"/>
        <w:ind w:left="709" w:firstLine="41"/>
        <w:jc w:val="both"/>
        <w:rPr>
          <w:rFonts w:ascii="Times New Roman" w:hAnsi="Times New Roman" w:cs="Times New Roman"/>
          <w:sz w:val="28"/>
          <w:szCs w:val="28"/>
        </w:rPr>
      </w:pPr>
      <w:r w:rsidRPr="001E70E3">
        <w:rPr>
          <w:rFonts w:ascii="Times New Roman" w:hAnsi="Times New Roman" w:cs="Times New Roman"/>
          <w:b/>
          <w:bCs/>
          <w:sz w:val="28"/>
          <w:szCs w:val="28"/>
        </w:rPr>
        <w:t>-</w:t>
      </w:r>
      <w:r w:rsidRPr="001E70E3">
        <w:rPr>
          <w:rFonts w:ascii="Times New Roman" w:hAnsi="Times New Roman" w:cs="Times New Roman"/>
          <w:sz w:val="28"/>
          <w:szCs w:val="28"/>
        </w:rPr>
        <w:t xml:space="preserve"> ustalają zasady kwalifikacji laureatów do przeglądu wojewódzkiego.</w:t>
      </w:r>
    </w:p>
    <w:p w14:paraId="319178F9" w14:textId="48917324" w:rsidR="008B051A" w:rsidRPr="001E70E3" w:rsidRDefault="00000000" w:rsidP="00B93E69">
      <w:pPr>
        <w:spacing w:after="120" w:line="259" w:lineRule="auto"/>
        <w:ind w:left="360"/>
        <w:jc w:val="both"/>
        <w:rPr>
          <w:rFonts w:ascii="Times New Roman" w:hAnsi="Times New Roman" w:cs="Times New Roman"/>
          <w:sz w:val="28"/>
          <w:szCs w:val="28"/>
        </w:rPr>
      </w:pPr>
      <w:r w:rsidRPr="001E70E3">
        <w:rPr>
          <w:rFonts w:ascii="Times New Roman" w:hAnsi="Times New Roman" w:cs="Times New Roman"/>
          <w:sz w:val="28"/>
          <w:szCs w:val="28"/>
        </w:rPr>
        <w:lastRenderedPageBreak/>
        <w:t xml:space="preserve">b. </w:t>
      </w:r>
      <w:r w:rsidR="00871D01" w:rsidRPr="001E70E3">
        <w:rPr>
          <w:rFonts w:ascii="Times New Roman" w:hAnsi="Times New Roman" w:cs="Times New Roman"/>
          <w:sz w:val="28"/>
          <w:szCs w:val="28"/>
        </w:rPr>
        <w:t>O</w:t>
      </w:r>
      <w:r w:rsidRPr="001E70E3">
        <w:rPr>
          <w:rFonts w:ascii="Times New Roman" w:hAnsi="Times New Roman" w:cs="Times New Roman"/>
          <w:sz w:val="28"/>
          <w:szCs w:val="28"/>
        </w:rPr>
        <w:t>bowiązuje przeprowadzenie minimum dwóch stopni eliminacji w województwie.</w:t>
      </w:r>
    </w:p>
    <w:p w14:paraId="34DABB8E" w14:textId="77777777" w:rsidR="00C10445" w:rsidRPr="001E70E3" w:rsidRDefault="00000000" w:rsidP="004C5334">
      <w:pPr>
        <w:spacing w:after="120" w:line="259" w:lineRule="auto"/>
        <w:ind w:left="360"/>
        <w:jc w:val="both"/>
        <w:rPr>
          <w:rFonts w:ascii="Times New Roman" w:hAnsi="Times New Roman" w:cs="Times New Roman"/>
          <w:sz w:val="28"/>
          <w:szCs w:val="28"/>
        </w:rPr>
      </w:pPr>
      <w:r w:rsidRPr="001E70E3">
        <w:rPr>
          <w:rFonts w:ascii="Times New Roman" w:hAnsi="Times New Roman" w:cs="Times New Roman"/>
          <w:sz w:val="28"/>
          <w:szCs w:val="28"/>
        </w:rPr>
        <w:t xml:space="preserve">c. Przeglądy </w:t>
      </w:r>
      <w:r w:rsidRPr="001E70E3">
        <w:rPr>
          <w:rFonts w:ascii="Times New Roman" w:hAnsi="Times New Roman" w:cs="Times New Roman"/>
          <w:bCs/>
          <w:sz w:val="28"/>
          <w:szCs w:val="28"/>
        </w:rPr>
        <w:t>wojewódzkie</w:t>
      </w:r>
      <w:r w:rsidRPr="001E70E3">
        <w:rPr>
          <w:rFonts w:ascii="Times New Roman" w:hAnsi="Times New Roman" w:cs="Times New Roman"/>
          <w:b/>
          <w:sz w:val="28"/>
          <w:szCs w:val="28"/>
        </w:rPr>
        <w:t xml:space="preserve"> </w:t>
      </w:r>
      <w:r w:rsidRPr="001E70E3">
        <w:rPr>
          <w:rFonts w:ascii="Times New Roman" w:hAnsi="Times New Roman" w:cs="Times New Roman"/>
          <w:sz w:val="28"/>
          <w:szCs w:val="28"/>
        </w:rPr>
        <w:t>odbywają się w</w:t>
      </w:r>
      <w:r w:rsidR="00C10445" w:rsidRPr="001E70E3">
        <w:rPr>
          <w:rFonts w:ascii="Times New Roman" w:hAnsi="Times New Roman" w:cs="Times New Roman"/>
          <w:sz w:val="28"/>
          <w:szCs w:val="28"/>
        </w:rPr>
        <w:t xml:space="preserve"> </w:t>
      </w:r>
      <w:r w:rsidRPr="001E70E3">
        <w:rPr>
          <w:rFonts w:ascii="Times New Roman" w:hAnsi="Times New Roman" w:cs="Times New Roman"/>
          <w:bCs/>
          <w:spacing w:val="34"/>
          <w:sz w:val="28"/>
          <w:szCs w:val="28"/>
        </w:rPr>
        <w:t>nieprzekraczalnym</w:t>
      </w:r>
      <w:r w:rsidRPr="001E70E3">
        <w:rPr>
          <w:rFonts w:ascii="Times New Roman" w:hAnsi="Times New Roman" w:cs="Times New Roman"/>
          <w:bCs/>
          <w:sz w:val="28"/>
          <w:szCs w:val="28"/>
        </w:rPr>
        <w:t xml:space="preserve"> terminie </w:t>
      </w:r>
      <w:r w:rsidRPr="001E70E3">
        <w:rPr>
          <w:rFonts w:ascii="Times New Roman" w:hAnsi="Times New Roman" w:cs="Times New Roman"/>
          <w:b/>
          <w:sz w:val="28"/>
          <w:szCs w:val="28"/>
        </w:rPr>
        <w:t>do 2</w:t>
      </w:r>
      <w:r w:rsidR="004C5334" w:rsidRPr="001E70E3">
        <w:rPr>
          <w:rFonts w:ascii="Times New Roman" w:hAnsi="Times New Roman" w:cs="Times New Roman"/>
          <w:b/>
          <w:sz w:val="28"/>
          <w:szCs w:val="28"/>
        </w:rPr>
        <w:t>6</w:t>
      </w:r>
      <w:r w:rsidRPr="001E70E3">
        <w:rPr>
          <w:rFonts w:ascii="Times New Roman" w:hAnsi="Times New Roman" w:cs="Times New Roman"/>
          <w:b/>
          <w:sz w:val="28"/>
          <w:szCs w:val="28"/>
          <w:u w:val="single"/>
        </w:rPr>
        <w:t xml:space="preserve"> maja 202</w:t>
      </w:r>
      <w:r w:rsidR="004C5334" w:rsidRPr="001E70E3">
        <w:rPr>
          <w:rFonts w:ascii="Times New Roman" w:hAnsi="Times New Roman" w:cs="Times New Roman"/>
          <w:b/>
          <w:sz w:val="28"/>
          <w:szCs w:val="28"/>
          <w:u w:val="single"/>
        </w:rPr>
        <w:t>4</w:t>
      </w:r>
      <w:r w:rsidRPr="001E70E3">
        <w:rPr>
          <w:rFonts w:ascii="Times New Roman" w:hAnsi="Times New Roman" w:cs="Times New Roman"/>
          <w:b/>
          <w:sz w:val="28"/>
          <w:szCs w:val="28"/>
        </w:rPr>
        <w:t xml:space="preserve"> </w:t>
      </w:r>
      <w:r w:rsidRPr="001E70E3">
        <w:rPr>
          <w:rFonts w:ascii="Times New Roman" w:hAnsi="Times New Roman" w:cs="Times New Roman"/>
          <w:sz w:val="28"/>
          <w:szCs w:val="28"/>
        </w:rPr>
        <w:t>roku, dla wszystkich turniejów OKR</w:t>
      </w:r>
      <w:r w:rsidR="00C10445" w:rsidRPr="001E70E3">
        <w:rPr>
          <w:rFonts w:ascii="Times New Roman" w:hAnsi="Times New Roman" w:cs="Times New Roman"/>
          <w:sz w:val="28"/>
          <w:szCs w:val="28"/>
        </w:rPr>
        <w:t>.</w:t>
      </w:r>
    </w:p>
    <w:p w14:paraId="4659FAEC" w14:textId="77777777" w:rsidR="00755986" w:rsidRPr="001E70E3" w:rsidRDefault="00000000" w:rsidP="004C5334">
      <w:p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5. Przeglądy </w:t>
      </w:r>
      <w:r w:rsidRPr="001E70E3">
        <w:rPr>
          <w:rFonts w:ascii="Times New Roman" w:hAnsi="Times New Roman" w:cs="Times New Roman"/>
          <w:bCs/>
          <w:sz w:val="28"/>
          <w:szCs w:val="28"/>
        </w:rPr>
        <w:t>finałowe wraz z warsztatami</w:t>
      </w:r>
      <w:r w:rsidRPr="001E70E3">
        <w:rPr>
          <w:rFonts w:ascii="Times New Roman" w:hAnsi="Times New Roman" w:cs="Times New Roman"/>
          <w:b/>
          <w:sz w:val="28"/>
          <w:szCs w:val="28"/>
        </w:rPr>
        <w:t xml:space="preserve"> </w:t>
      </w:r>
      <w:r w:rsidRPr="001E70E3">
        <w:rPr>
          <w:rFonts w:ascii="Times New Roman" w:hAnsi="Times New Roman" w:cs="Times New Roman"/>
          <w:sz w:val="28"/>
          <w:szCs w:val="28"/>
        </w:rPr>
        <w:t>odbywają się wg poniższego kalendarza:</w:t>
      </w:r>
    </w:p>
    <w:p w14:paraId="04FBFC64" w14:textId="77777777" w:rsidR="00755986" w:rsidRPr="001E70E3" w:rsidRDefault="00000000" w:rsidP="004C5334">
      <w:pPr>
        <w:numPr>
          <w:ilvl w:val="0"/>
          <w:numId w:val="4"/>
        </w:numPr>
        <w:spacing w:after="120" w:line="259" w:lineRule="auto"/>
        <w:ind w:left="1066" w:hanging="357"/>
        <w:jc w:val="both"/>
        <w:rPr>
          <w:rFonts w:ascii="Times New Roman" w:hAnsi="Times New Roman" w:cs="Times New Roman"/>
          <w:sz w:val="28"/>
          <w:szCs w:val="28"/>
        </w:rPr>
      </w:pPr>
      <w:r w:rsidRPr="001E70E3">
        <w:rPr>
          <w:rFonts w:ascii="Times New Roman" w:hAnsi="Times New Roman" w:cs="Times New Roman"/>
          <w:sz w:val="28"/>
          <w:szCs w:val="28"/>
        </w:rPr>
        <w:t>turniej teatrów jednego aktora</w:t>
      </w:r>
      <w:r w:rsidRPr="001E70E3">
        <w:rPr>
          <w:rFonts w:ascii="Times New Roman" w:hAnsi="Times New Roman" w:cs="Times New Roman"/>
          <w:b/>
          <w:sz w:val="28"/>
          <w:szCs w:val="28"/>
        </w:rPr>
        <w:t xml:space="preserve"> – </w:t>
      </w:r>
      <w:r w:rsidR="004C5334" w:rsidRPr="001E70E3">
        <w:rPr>
          <w:rFonts w:ascii="Times New Roman" w:hAnsi="Times New Roman" w:cs="Times New Roman"/>
          <w:b/>
          <w:sz w:val="28"/>
          <w:szCs w:val="28"/>
        </w:rPr>
        <w:t xml:space="preserve">13 – 15 czerwca 2024 </w:t>
      </w:r>
      <w:r w:rsidRPr="001E70E3">
        <w:rPr>
          <w:rFonts w:ascii="Times New Roman" w:hAnsi="Times New Roman" w:cs="Times New Roman"/>
          <w:sz w:val="28"/>
          <w:szCs w:val="28"/>
        </w:rPr>
        <w:t>roku w Słupsku</w:t>
      </w:r>
      <w:r w:rsidR="005901C2" w:rsidRPr="001E70E3">
        <w:rPr>
          <w:rFonts w:ascii="Times New Roman" w:hAnsi="Times New Roman" w:cs="Times New Roman"/>
          <w:sz w:val="28"/>
          <w:szCs w:val="28"/>
        </w:rPr>
        <w:t>.</w:t>
      </w:r>
      <w:r w:rsidRPr="001E70E3">
        <w:rPr>
          <w:rFonts w:ascii="Times New Roman" w:hAnsi="Times New Roman" w:cs="Times New Roman"/>
          <w:sz w:val="28"/>
          <w:szCs w:val="28"/>
        </w:rPr>
        <w:t xml:space="preserve"> </w:t>
      </w:r>
    </w:p>
    <w:p w14:paraId="520E34D6" w14:textId="77777777" w:rsidR="00F57D84" w:rsidRPr="001E70E3" w:rsidRDefault="00000000" w:rsidP="008B051A">
      <w:pPr>
        <w:numPr>
          <w:ilvl w:val="0"/>
          <w:numId w:val="4"/>
        </w:numPr>
        <w:spacing w:after="0" w:line="259" w:lineRule="auto"/>
        <w:ind w:left="1066" w:hanging="357"/>
        <w:jc w:val="both"/>
        <w:rPr>
          <w:rFonts w:ascii="Times New Roman" w:hAnsi="Times New Roman" w:cs="Times New Roman"/>
          <w:sz w:val="28"/>
          <w:szCs w:val="28"/>
        </w:rPr>
      </w:pPr>
      <w:r w:rsidRPr="001E70E3">
        <w:rPr>
          <w:rFonts w:ascii="Times New Roman" w:hAnsi="Times New Roman" w:cs="Times New Roman"/>
          <w:sz w:val="28"/>
          <w:szCs w:val="28"/>
        </w:rPr>
        <w:t>turnieje recytatorski i wywiedzione ze słowa</w:t>
      </w:r>
      <w:r w:rsidRPr="001E70E3">
        <w:rPr>
          <w:rFonts w:ascii="Times New Roman" w:hAnsi="Times New Roman" w:cs="Times New Roman"/>
          <w:b/>
          <w:sz w:val="28"/>
          <w:szCs w:val="28"/>
        </w:rPr>
        <w:t xml:space="preserve"> –</w:t>
      </w:r>
      <w:r w:rsidRPr="001E70E3">
        <w:rPr>
          <w:rFonts w:ascii="Times New Roman" w:hAnsi="Times New Roman" w:cs="Times New Roman"/>
          <w:sz w:val="28"/>
          <w:szCs w:val="28"/>
        </w:rPr>
        <w:t xml:space="preserve"> </w:t>
      </w:r>
      <w:r w:rsidR="004C5334" w:rsidRPr="001E70E3">
        <w:rPr>
          <w:rFonts w:ascii="Times New Roman" w:hAnsi="Times New Roman" w:cs="Times New Roman"/>
          <w:b/>
          <w:bCs/>
          <w:sz w:val="28"/>
          <w:szCs w:val="28"/>
        </w:rPr>
        <w:t>19 –</w:t>
      </w:r>
      <w:r w:rsidR="004C5334" w:rsidRPr="001E70E3">
        <w:rPr>
          <w:rFonts w:ascii="Times New Roman" w:hAnsi="Times New Roman" w:cs="Times New Roman"/>
          <w:b/>
          <w:sz w:val="28"/>
          <w:szCs w:val="28"/>
        </w:rPr>
        <w:t xml:space="preserve"> 22</w:t>
      </w:r>
      <w:r w:rsidR="004C5334" w:rsidRPr="001E70E3">
        <w:rPr>
          <w:rFonts w:ascii="Times New Roman" w:hAnsi="Times New Roman" w:cs="Times New Roman"/>
          <w:sz w:val="28"/>
          <w:szCs w:val="28"/>
        </w:rPr>
        <w:t xml:space="preserve"> </w:t>
      </w:r>
      <w:r w:rsidR="004C5334" w:rsidRPr="001E70E3">
        <w:rPr>
          <w:rFonts w:ascii="Times New Roman" w:hAnsi="Times New Roman" w:cs="Times New Roman"/>
          <w:b/>
          <w:sz w:val="28"/>
          <w:szCs w:val="28"/>
        </w:rPr>
        <w:t>czerwca 2024</w:t>
      </w:r>
      <w:r w:rsidR="004C5334" w:rsidRPr="001E70E3">
        <w:rPr>
          <w:rFonts w:ascii="Times New Roman" w:hAnsi="Times New Roman" w:cs="Times New Roman"/>
          <w:sz w:val="28"/>
          <w:szCs w:val="28"/>
        </w:rPr>
        <w:t xml:space="preserve"> </w:t>
      </w:r>
      <w:r w:rsidRPr="001E70E3">
        <w:rPr>
          <w:rFonts w:ascii="Times New Roman" w:hAnsi="Times New Roman" w:cs="Times New Roman"/>
          <w:sz w:val="28"/>
          <w:szCs w:val="28"/>
        </w:rPr>
        <w:t xml:space="preserve">roku </w:t>
      </w:r>
    </w:p>
    <w:p w14:paraId="060DCB8A" w14:textId="77777777" w:rsidR="00755986" w:rsidRPr="001E70E3" w:rsidRDefault="00000000" w:rsidP="00897B9F">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w</w:t>
      </w:r>
      <w:r w:rsidR="00F57D84" w:rsidRPr="001E70E3">
        <w:rPr>
          <w:rFonts w:ascii="Times New Roman" w:hAnsi="Times New Roman" w:cs="Times New Roman"/>
          <w:sz w:val="28"/>
          <w:szCs w:val="28"/>
        </w:rPr>
        <w:t xml:space="preserve"> </w:t>
      </w:r>
      <w:r w:rsidRPr="001E70E3">
        <w:rPr>
          <w:rFonts w:ascii="Times New Roman" w:hAnsi="Times New Roman" w:cs="Times New Roman"/>
          <w:sz w:val="28"/>
          <w:szCs w:val="28"/>
        </w:rPr>
        <w:tab/>
        <w:t>Ostrołęce</w:t>
      </w:r>
      <w:r w:rsidR="00F57D84" w:rsidRPr="001E70E3">
        <w:rPr>
          <w:rFonts w:ascii="Times New Roman" w:hAnsi="Times New Roman" w:cs="Times New Roman"/>
          <w:sz w:val="28"/>
          <w:szCs w:val="28"/>
        </w:rPr>
        <w:t>.</w:t>
      </w:r>
    </w:p>
    <w:p w14:paraId="5A461FC8" w14:textId="77777777" w:rsidR="00755986" w:rsidRPr="001E70E3" w:rsidRDefault="00000000" w:rsidP="004C5334">
      <w:pPr>
        <w:numPr>
          <w:ilvl w:val="0"/>
          <w:numId w:val="4"/>
        </w:numPr>
        <w:spacing w:after="120" w:line="259" w:lineRule="auto"/>
        <w:jc w:val="both"/>
        <w:rPr>
          <w:rFonts w:ascii="Times New Roman" w:hAnsi="Times New Roman" w:cs="Times New Roman"/>
          <w:bCs/>
          <w:sz w:val="28"/>
          <w:szCs w:val="28"/>
        </w:rPr>
      </w:pPr>
      <w:r w:rsidRPr="001E70E3">
        <w:rPr>
          <w:rFonts w:ascii="Times New Roman" w:hAnsi="Times New Roman" w:cs="Times New Roman"/>
          <w:sz w:val="28"/>
          <w:szCs w:val="28"/>
        </w:rPr>
        <w:t>turniej poezji śpiewanej</w:t>
      </w:r>
      <w:r w:rsidRPr="001E70E3">
        <w:rPr>
          <w:rFonts w:ascii="Times New Roman" w:hAnsi="Times New Roman" w:cs="Times New Roman"/>
          <w:b/>
          <w:sz w:val="28"/>
          <w:szCs w:val="28"/>
        </w:rPr>
        <w:t xml:space="preserve"> </w:t>
      </w:r>
      <w:r w:rsidRPr="001E70E3">
        <w:rPr>
          <w:rFonts w:ascii="Times New Roman" w:hAnsi="Times New Roman" w:cs="Times New Roman"/>
          <w:sz w:val="28"/>
          <w:szCs w:val="28"/>
        </w:rPr>
        <w:t xml:space="preserve">– </w:t>
      </w:r>
      <w:r w:rsidR="004C5334" w:rsidRPr="001E70E3">
        <w:rPr>
          <w:rFonts w:ascii="Times New Roman" w:hAnsi="Times New Roman" w:cs="Times New Roman"/>
          <w:b/>
          <w:bCs/>
          <w:sz w:val="28"/>
          <w:szCs w:val="28"/>
        </w:rPr>
        <w:t>26 – 29</w:t>
      </w:r>
      <w:r w:rsidR="004C5334" w:rsidRPr="001E70E3">
        <w:rPr>
          <w:rFonts w:ascii="Times New Roman" w:hAnsi="Times New Roman" w:cs="Times New Roman"/>
          <w:b/>
          <w:sz w:val="28"/>
          <w:szCs w:val="28"/>
        </w:rPr>
        <w:t xml:space="preserve"> czerwca 2</w:t>
      </w:r>
      <w:r w:rsidR="004C5334" w:rsidRPr="001E70E3">
        <w:rPr>
          <w:rFonts w:ascii="Times New Roman" w:hAnsi="Times New Roman" w:cs="Times New Roman"/>
          <w:b/>
          <w:bCs/>
          <w:sz w:val="28"/>
          <w:szCs w:val="28"/>
        </w:rPr>
        <w:t>024</w:t>
      </w:r>
      <w:r w:rsidR="004C5334" w:rsidRPr="001E70E3">
        <w:rPr>
          <w:rFonts w:ascii="Times New Roman" w:hAnsi="Times New Roman" w:cs="Times New Roman"/>
          <w:sz w:val="28"/>
          <w:szCs w:val="28"/>
        </w:rPr>
        <w:t xml:space="preserve"> </w:t>
      </w:r>
      <w:r w:rsidRPr="001E70E3">
        <w:rPr>
          <w:rFonts w:ascii="Times New Roman" w:hAnsi="Times New Roman" w:cs="Times New Roman"/>
          <w:sz w:val="28"/>
          <w:szCs w:val="28"/>
        </w:rPr>
        <w:t>roku we Włocławku.</w:t>
      </w:r>
    </w:p>
    <w:p w14:paraId="4F3E33C4" w14:textId="1FCDB1EE" w:rsidR="00755986" w:rsidRPr="001E70E3" w:rsidRDefault="00A942BD" w:rsidP="00A942BD">
      <w:pPr>
        <w:tabs>
          <w:tab w:val="left" w:pos="350"/>
        </w:tabs>
        <w:spacing w:after="120" w:line="259"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E70E3">
        <w:rPr>
          <w:rFonts w:ascii="Times New Roman" w:hAnsi="Times New Roman" w:cs="Times New Roman"/>
          <w:bCs/>
          <w:sz w:val="28"/>
          <w:szCs w:val="28"/>
        </w:rPr>
        <w:t>6.</w:t>
      </w:r>
      <w:r w:rsidR="001007A2" w:rsidRPr="001E70E3">
        <w:rPr>
          <w:rFonts w:ascii="Times New Roman" w:hAnsi="Times New Roman" w:cs="Times New Roman"/>
          <w:bCs/>
          <w:sz w:val="28"/>
          <w:szCs w:val="28"/>
        </w:rPr>
        <w:t xml:space="preserve"> </w:t>
      </w:r>
      <w:r w:rsidRPr="001E70E3">
        <w:rPr>
          <w:rFonts w:ascii="Times New Roman" w:hAnsi="Times New Roman" w:cs="Times New Roman"/>
          <w:bCs/>
          <w:sz w:val="28"/>
          <w:szCs w:val="28"/>
        </w:rPr>
        <w:t>Główny organizator Konkursu ma prawo dokonania zmian w ustalonym terminarzu przeglądów.</w:t>
      </w:r>
      <w:r w:rsidR="001007A2" w:rsidRPr="001E70E3">
        <w:rPr>
          <w:rFonts w:ascii="Times New Roman" w:hAnsi="Times New Roman" w:cs="Times New Roman"/>
          <w:bCs/>
          <w:sz w:val="28"/>
          <w:szCs w:val="28"/>
        </w:rPr>
        <w:t xml:space="preserve"> </w:t>
      </w:r>
      <w:r w:rsidRPr="001E70E3">
        <w:rPr>
          <w:rFonts w:ascii="Times New Roman" w:hAnsi="Times New Roman" w:cs="Times New Roman"/>
          <w:bCs/>
          <w:sz w:val="28"/>
          <w:szCs w:val="28"/>
        </w:rPr>
        <w:t>Zmiany odnoszące się do przeglądów finałowych są konsultowane z gospodarzami tych przeglądów.</w:t>
      </w:r>
    </w:p>
    <w:p w14:paraId="2054C690" w14:textId="08C59ABB" w:rsidR="00755986" w:rsidRPr="001E70E3" w:rsidRDefault="00A942BD" w:rsidP="004C5334">
      <w:pPr>
        <w:tabs>
          <w:tab w:val="left" w:pos="350"/>
        </w:tabs>
        <w:spacing w:after="12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70E3">
        <w:rPr>
          <w:rFonts w:ascii="Times New Roman" w:hAnsi="Times New Roman" w:cs="Times New Roman"/>
          <w:sz w:val="28"/>
          <w:szCs w:val="28"/>
        </w:rPr>
        <w:t xml:space="preserve">7. OKR jest imprezą o charakterze artystyczno-edukacyjnym: organizatorzy wszystkich przeglądów zapewnią uczestnikom udział w zajęciach seminaryjnych i warsztatowych oraz możliwość indywidualnej rozmowy z członkami </w:t>
      </w:r>
      <w:r w:rsidR="004C5334" w:rsidRPr="001E70E3">
        <w:rPr>
          <w:rFonts w:ascii="Times New Roman" w:hAnsi="Times New Roman" w:cs="Times New Roman"/>
          <w:sz w:val="28"/>
          <w:szCs w:val="28"/>
        </w:rPr>
        <w:t>Komisji</w:t>
      </w:r>
      <w:r w:rsidR="004C5334" w:rsidRPr="001E70E3">
        <w:rPr>
          <w:rFonts w:ascii="Times New Roman" w:hAnsi="Times New Roman" w:cs="Times New Roman"/>
          <w:b/>
          <w:bCs/>
          <w:sz w:val="28"/>
          <w:szCs w:val="28"/>
        </w:rPr>
        <w:t xml:space="preserve"> </w:t>
      </w:r>
      <w:r w:rsidRPr="001E70E3">
        <w:rPr>
          <w:rFonts w:ascii="Times New Roman" w:hAnsi="Times New Roman" w:cs="Times New Roman"/>
          <w:sz w:val="28"/>
          <w:szCs w:val="28"/>
        </w:rPr>
        <w:t>Konkursowych.</w:t>
      </w:r>
    </w:p>
    <w:p w14:paraId="6F524C6A" w14:textId="77777777" w:rsidR="00755986" w:rsidRPr="001E70E3" w:rsidRDefault="00000000" w:rsidP="008B051A">
      <w:pPr>
        <w:tabs>
          <w:tab w:val="left" w:pos="350"/>
        </w:tabs>
        <w:spacing w:after="160" w:line="259" w:lineRule="auto"/>
        <w:jc w:val="both"/>
        <w:rPr>
          <w:rFonts w:ascii="Times New Roman" w:hAnsi="Times New Roman" w:cs="Times New Roman"/>
          <w:b/>
          <w:sz w:val="28"/>
          <w:szCs w:val="28"/>
        </w:rPr>
      </w:pPr>
      <w:r w:rsidRPr="001E70E3">
        <w:rPr>
          <w:rFonts w:ascii="Times New Roman" w:hAnsi="Times New Roman" w:cs="Times New Roman"/>
          <w:sz w:val="28"/>
          <w:szCs w:val="28"/>
        </w:rPr>
        <w:t xml:space="preserve"> 8. Uczestnicy, a także ich opiekunowie – instruktorzy, nauczyciele – na każdym etapie Konkursu mają prawo zgłosić do organizatora właściwego etapu pytania, uwagi i propozycje we wszystkich sprawach związanych z OKR, z wyłączeniem werdyktu, który pozostaje w</w:t>
      </w:r>
      <w:r w:rsidR="005901C2" w:rsidRPr="001E70E3">
        <w:rPr>
          <w:rFonts w:ascii="Times New Roman" w:hAnsi="Times New Roman" w:cs="Times New Roman"/>
          <w:sz w:val="28"/>
          <w:szCs w:val="28"/>
        </w:rPr>
        <w:t> </w:t>
      </w:r>
      <w:r w:rsidRPr="001E70E3">
        <w:rPr>
          <w:rFonts w:ascii="Times New Roman" w:hAnsi="Times New Roman" w:cs="Times New Roman"/>
          <w:sz w:val="28"/>
          <w:szCs w:val="28"/>
        </w:rPr>
        <w:t xml:space="preserve">kompetencji </w:t>
      </w:r>
      <w:r w:rsidR="004C5334" w:rsidRPr="001E70E3">
        <w:rPr>
          <w:rFonts w:ascii="Times New Roman" w:hAnsi="Times New Roman" w:cs="Times New Roman"/>
          <w:sz w:val="28"/>
          <w:szCs w:val="28"/>
        </w:rPr>
        <w:t xml:space="preserve">Komisji </w:t>
      </w:r>
      <w:r w:rsidR="00AD21FA" w:rsidRPr="001E70E3">
        <w:rPr>
          <w:rFonts w:ascii="Times New Roman" w:hAnsi="Times New Roman" w:cs="Times New Roman"/>
          <w:sz w:val="28"/>
          <w:szCs w:val="28"/>
        </w:rPr>
        <w:t>K</w:t>
      </w:r>
      <w:r w:rsidRPr="001E70E3">
        <w:rPr>
          <w:rFonts w:ascii="Times New Roman" w:hAnsi="Times New Roman" w:cs="Times New Roman"/>
          <w:sz w:val="28"/>
          <w:szCs w:val="28"/>
        </w:rPr>
        <w:t>onkursow</w:t>
      </w:r>
      <w:r w:rsidR="004C5334" w:rsidRPr="001E70E3">
        <w:rPr>
          <w:rFonts w:ascii="Times New Roman" w:hAnsi="Times New Roman" w:cs="Times New Roman"/>
          <w:sz w:val="28"/>
          <w:szCs w:val="28"/>
        </w:rPr>
        <w:t>ej</w:t>
      </w:r>
      <w:r w:rsidRPr="001E70E3">
        <w:rPr>
          <w:rFonts w:ascii="Times New Roman" w:hAnsi="Times New Roman" w:cs="Times New Roman"/>
          <w:sz w:val="28"/>
          <w:szCs w:val="28"/>
        </w:rPr>
        <w:t>.</w:t>
      </w:r>
    </w:p>
    <w:p w14:paraId="434A7100" w14:textId="77777777" w:rsidR="00755986" w:rsidRPr="001E70E3" w:rsidRDefault="00000000" w:rsidP="004C5334">
      <w:pPr>
        <w:spacing w:after="120" w:line="259" w:lineRule="auto"/>
        <w:jc w:val="center"/>
        <w:rPr>
          <w:rFonts w:ascii="Times New Roman" w:hAnsi="Times New Roman" w:cs="Times New Roman"/>
          <w:b/>
          <w:sz w:val="28"/>
          <w:szCs w:val="28"/>
        </w:rPr>
      </w:pPr>
      <w:r w:rsidRPr="001E70E3">
        <w:rPr>
          <w:rFonts w:ascii="Times New Roman" w:hAnsi="Times New Roman" w:cs="Times New Roman"/>
          <w:b/>
          <w:sz w:val="28"/>
          <w:szCs w:val="28"/>
        </w:rPr>
        <w:t>II.</w:t>
      </w:r>
    </w:p>
    <w:p w14:paraId="19DDD575" w14:textId="77777777" w:rsidR="00755986" w:rsidRPr="001E70E3" w:rsidRDefault="00000000" w:rsidP="008B051A">
      <w:pPr>
        <w:spacing w:after="160" w:line="259" w:lineRule="auto"/>
        <w:jc w:val="center"/>
        <w:rPr>
          <w:rFonts w:ascii="Times New Roman" w:hAnsi="Times New Roman" w:cs="Times New Roman"/>
          <w:b/>
          <w:sz w:val="28"/>
          <w:szCs w:val="28"/>
        </w:rPr>
      </w:pPr>
      <w:r w:rsidRPr="001E70E3">
        <w:rPr>
          <w:rFonts w:ascii="Times New Roman" w:hAnsi="Times New Roman" w:cs="Times New Roman"/>
          <w:b/>
          <w:sz w:val="28"/>
          <w:szCs w:val="28"/>
        </w:rPr>
        <w:t>6</w:t>
      </w:r>
      <w:r w:rsidR="004C5334" w:rsidRPr="001E70E3">
        <w:rPr>
          <w:rFonts w:ascii="Times New Roman" w:hAnsi="Times New Roman" w:cs="Times New Roman"/>
          <w:b/>
          <w:sz w:val="28"/>
          <w:szCs w:val="28"/>
        </w:rPr>
        <w:t>9</w:t>
      </w:r>
      <w:r w:rsidRPr="001E70E3">
        <w:rPr>
          <w:rFonts w:ascii="Times New Roman" w:hAnsi="Times New Roman" w:cs="Times New Roman"/>
          <w:b/>
          <w:sz w:val="28"/>
          <w:szCs w:val="28"/>
        </w:rPr>
        <w:t>. Ogólnopolski Konkurs Recytatorski</w:t>
      </w:r>
      <w:r w:rsidRPr="001E70E3">
        <w:rPr>
          <w:rFonts w:ascii="Times New Roman" w:hAnsi="Times New Roman" w:cs="Times New Roman"/>
          <w:sz w:val="28"/>
          <w:szCs w:val="28"/>
        </w:rPr>
        <w:t xml:space="preserve"> </w:t>
      </w:r>
      <w:r w:rsidRPr="001E70E3">
        <w:rPr>
          <w:rFonts w:ascii="Times New Roman" w:hAnsi="Times New Roman" w:cs="Times New Roman"/>
          <w:b/>
          <w:bCs/>
          <w:sz w:val="28"/>
          <w:szCs w:val="28"/>
        </w:rPr>
        <w:t>przeprowadzony będzie w formie czterech turniejów.</w:t>
      </w:r>
    </w:p>
    <w:p w14:paraId="6E52B5C7" w14:textId="77777777" w:rsidR="00755986" w:rsidRPr="001E70E3" w:rsidRDefault="00000000" w:rsidP="004C5334">
      <w:pPr>
        <w:numPr>
          <w:ilvl w:val="0"/>
          <w:numId w:val="5"/>
        </w:num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t>TURNIEJ RECYTATORSKI</w:t>
      </w:r>
    </w:p>
    <w:p w14:paraId="7614900C" w14:textId="77777777" w:rsidR="00755986" w:rsidRPr="001E70E3" w:rsidRDefault="00000000" w:rsidP="004C5334">
      <w:pPr>
        <w:numPr>
          <w:ilvl w:val="0"/>
          <w:numId w:val="6"/>
        </w:numPr>
        <w:spacing w:after="0" w:line="259" w:lineRule="auto"/>
        <w:ind w:left="363" w:hanging="357"/>
        <w:jc w:val="both"/>
        <w:rPr>
          <w:rFonts w:ascii="Times New Roman" w:hAnsi="Times New Roman" w:cs="Times New Roman"/>
          <w:sz w:val="28"/>
          <w:szCs w:val="28"/>
        </w:rPr>
      </w:pPr>
      <w:r w:rsidRPr="001E70E3">
        <w:rPr>
          <w:rFonts w:ascii="Times New Roman" w:hAnsi="Times New Roman" w:cs="Times New Roman"/>
          <w:sz w:val="28"/>
          <w:szCs w:val="28"/>
        </w:rPr>
        <w:t>Uczestnicy turnieju występują w dwóch kategoriach:</w:t>
      </w:r>
    </w:p>
    <w:p w14:paraId="0DE706D6"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młodzieży szkół ponadpodstawowych;</w:t>
      </w:r>
    </w:p>
    <w:p w14:paraId="72FDF790" w14:textId="77777777" w:rsidR="00755986" w:rsidRPr="001E70E3" w:rsidRDefault="00000000" w:rsidP="004C5334">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dorosłych.</w:t>
      </w:r>
    </w:p>
    <w:p w14:paraId="2684D981" w14:textId="0DA4C0AF" w:rsidR="001E70E3" w:rsidRPr="00897B9F" w:rsidRDefault="00000000" w:rsidP="00897B9F">
      <w:pPr>
        <w:numPr>
          <w:ilvl w:val="0"/>
          <w:numId w:val="6"/>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Repertuar obejmuje 3 utwory w całości lub fragmentach – 2 wiersze</w:t>
      </w:r>
      <w:r w:rsidR="005B1EA3" w:rsidRPr="001E70E3">
        <w:rPr>
          <w:rFonts w:ascii="Times New Roman" w:hAnsi="Times New Roman" w:cs="Times New Roman"/>
          <w:sz w:val="28"/>
          <w:szCs w:val="28"/>
        </w:rPr>
        <w:t xml:space="preserve"> </w:t>
      </w:r>
      <w:r w:rsidRPr="001E70E3">
        <w:rPr>
          <w:rFonts w:ascii="Times New Roman" w:hAnsi="Times New Roman" w:cs="Times New Roman"/>
          <w:sz w:val="28"/>
          <w:szCs w:val="28"/>
        </w:rPr>
        <w:t>i prozę.</w:t>
      </w:r>
    </w:p>
    <w:p w14:paraId="5B11EC8F" w14:textId="52153C1C" w:rsidR="00897B9F" w:rsidRPr="00A942BD" w:rsidRDefault="004C5334" w:rsidP="00897B9F">
      <w:pPr>
        <w:pStyle w:val="Standard"/>
        <w:numPr>
          <w:ilvl w:val="0"/>
          <w:numId w:val="6"/>
        </w:numPr>
        <w:spacing w:after="120" w:line="259" w:lineRule="auto"/>
        <w:ind w:left="357" w:hanging="357"/>
        <w:jc w:val="both"/>
        <w:rPr>
          <w:rFonts w:cs="Times New Roman"/>
          <w:sz w:val="28"/>
          <w:szCs w:val="28"/>
        </w:rPr>
      </w:pPr>
      <w:r w:rsidRPr="001E70E3">
        <w:rPr>
          <w:rFonts w:cs="Times New Roman"/>
          <w:sz w:val="28"/>
          <w:szCs w:val="28"/>
        </w:rPr>
        <w:t>Wykonywane mogą być utwory opublikowane w książkach lub prasie literackiej</w:t>
      </w:r>
      <w:r w:rsidR="00897B9F">
        <w:rPr>
          <w:rFonts w:cs="Times New Roman"/>
          <w:sz w:val="28"/>
          <w:szCs w:val="28"/>
        </w:rPr>
        <w:t>.</w:t>
      </w:r>
    </w:p>
    <w:p w14:paraId="71F432D1" w14:textId="77777777" w:rsidR="00755986" w:rsidRPr="001E70E3" w:rsidRDefault="00000000" w:rsidP="004C5334">
      <w:pPr>
        <w:numPr>
          <w:ilvl w:val="0"/>
          <w:numId w:val="6"/>
        </w:numPr>
        <w:spacing w:after="120" w:line="259" w:lineRule="auto"/>
        <w:jc w:val="both"/>
        <w:rPr>
          <w:rFonts w:ascii="Times New Roman" w:hAnsi="Times New Roman" w:cs="Times New Roman"/>
          <w:sz w:val="28"/>
          <w:szCs w:val="28"/>
          <w:u w:val="single"/>
        </w:rPr>
      </w:pPr>
      <w:r w:rsidRPr="001E70E3">
        <w:rPr>
          <w:rFonts w:ascii="Times New Roman" w:hAnsi="Times New Roman" w:cs="Times New Roman"/>
          <w:sz w:val="28"/>
          <w:szCs w:val="28"/>
        </w:rPr>
        <w:t>Do prezentacji uczestnik wybiera 2 utwory: prozę oraz wiersz</w:t>
      </w:r>
      <w:r w:rsidR="00AD21FA" w:rsidRPr="001E70E3">
        <w:rPr>
          <w:rFonts w:ascii="Times New Roman" w:hAnsi="Times New Roman" w:cs="Times New Roman"/>
          <w:sz w:val="28"/>
          <w:szCs w:val="28"/>
        </w:rPr>
        <w:t>.</w:t>
      </w:r>
      <w:r w:rsidR="005B1EA3" w:rsidRPr="001E70E3">
        <w:rPr>
          <w:rFonts w:ascii="Times New Roman" w:hAnsi="Times New Roman" w:cs="Times New Roman"/>
          <w:sz w:val="28"/>
          <w:szCs w:val="28"/>
        </w:rPr>
        <w:t xml:space="preserve"> </w:t>
      </w:r>
      <w:r w:rsidR="004C5334" w:rsidRPr="001E70E3">
        <w:rPr>
          <w:rFonts w:ascii="Times New Roman" w:hAnsi="Times New Roman" w:cs="Times New Roman"/>
          <w:sz w:val="28"/>
          <w:szCs w:val="28"/>
        </w:rPr>
        <w:t xml:space="preserve">Komisja </w:t>
      </w:r>
      <w:r w:rsidRPr="001E70E3">
        <w:rPr>
          <w:rFonts w:ascii="Times New Roman" w:hAnsi="Times New Roman" w:cs="Times New Roman"/>
          <w:sz w:val="28"/>
          <w:szCs w:val="28"/>
        </w:rPr>
        <w:t>Konkursow</w:t>
      </w:r>
      <w:r w:rsidR="004C5334" w:rsidRPr="001E70E3">
        <w:rPr>
          <w:rFonts w:ascii="Times New Roman" w:hAnsi="Times New Roman" w:cs="Times New Roman"/>
          <w:sz w:val="28"/>
          <w:szCs w:val="28"/>
        </w:rPr>
        <w:t>a</w:t>
      </w:r>
      <w:r w:rsidRPr="001E70E3">
        <w:rPr>
          <w:rFonts w:ascii="Times New Roman" w:hAnsi="Times New Roman" w:cs="Times New Roman"/>
          <w:sz w:val="28"/>
          <w:szCs w:val="28"/>
        </w:rPr>
        <w:t xml:space="preserve"> może zwrócić się o wykonanie drugiego wiersza.</w:t>
      </w:r>
    </w:p>
    <w:p w14:paraId="404E686C" w14:textId="77777777" w:rsidR="00B93E69" w:rsidRDefault="00000000" w:rsidP="001E70E3">
      <w:pPr>
        <w:spacing w:after="240" w:line="259" w:lineRule="auto"/>
        <w:ind w:firstLine="357"/>
        <w:jc w:val="both"/>
        <w:rPr>
          <w:rFonts w:ascii="Times New Roman" w:hAnsi="Times New Roman" w:cs="Times New Roman"/>
          <w:sz w:val="28"/>
          <w:szCs w:val="28"/>
          <w:u w:val="single"/>
        </w:rPr>
      </w:pPr>
      <w:r w:rsidRPr="001E70E3">
        <w:rPr>
          <w:rFonts w:ascii="Times New Roman" w:hAnsi="Times New Roman" w:cs="Times New Roman"/>
          <w:sz w:val="28"/>
          <w:szCs w:val="28"/>
          <w:u w:val="single"/>
        </w:rPr>
        <w:t>Łączny czas wykonania nie może przekroczyć 10 minut.</w:t>
      </w:r>
    </w:p>
    <w:p w14:paraId="4D6EB811" w14:textId="77777777" w:rsidR="00A942BD" w:rsidRPr="001E70E3" w:rsidRDefault="00A942BD" w:rsidP="001E70E3">
      <w:pPr>
        <w:spacing w:after="240" w:line="259" w:lineRule="auto"/>
        <w:ind w:firstLine="357"/>
        <w:jc w:val="both"/>
        <w:rPr>
          <w:rFonts w:ascii="Times New Roman" w:hAnsi="Times New Roman" w:cs="Times New Roman"/>
          <w:sz w:val="28"/>
          <w:szCs w:val="28"/>
          <w:u w:val="single"/>
        </w:rPr>
      </w:pPr>
    </w:p>
    <w:p w14:paraId="1B08D1AD" w14:textId="77777777" w:rsidR="00755986" w:rsidRPr="001E70E3" w:rsidRDefault="00000000" w:rsidP="004C5334">
      <w:pPr>
        <w:numPr>
          <w:ilvl w:val="0"/>
          <w:numId w:val="5"/>
        </w:num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lastRenderedPageBreak/>
        <w:t>TURNIEJ POEZJI ŚPIEWANEJ</w:t>
      </w:r>
    </w:p>
    <w:p w14:paraId="3C60968A" w14:textId="77777777" w:rsidR="001E70E3" w:rsidRPr="001E70E3" w:rsidRDefault="00000000" w:rsidP="001E70E3">
      <w:pPr>
        <w:numPr>
          <w:ilvl w:val="0"/>
          <w:numId w:val="8"/>
        </w:numPr>
        <w:spacing w:after="120" w:line="259" w:lineRule="auto"/>
        <w:ind w:left="357" w:hanging="357"/>
        <w:rPr>
          <w:rFonts w:ascii="Times New Roman" w:hAnsi="Times New Roman" w:cs="Times New Roman"/>
          <w:sz w:val="28"/>
          <w:szCs w:val="28"/>
        </w:rPr>
      </w:pPr>
      <w:r w:rsidRPr="001E70E3">
        <w:rPr>
          <w:rFonts w:ascii="Times New Roman" w:hAnsi="Times New Roman" w:cs="Times New Roman"/>
          <w:sz w:val="28"/>
          <w:szCs w:val="28"/>
        </w:rPr>
        <w:t>Uczestnicy – tylko soliści – występują bez podziału na kategorie.</w:t>
      </w:r>
    </w:p>
    <w:p w14:paraId="607C0AEA" w14:textId="77777777" w:rsidR="00755986" w:rsidRPr="001E70E3" w:rsidRDefault="00000000" w:rsidP="004C5334">
      <w:pPr>
        <w:numPr>
          <w:ilvl w:val="0"/>
          <w:numId w:val="8"/>
        </w:numPr>
        <w:spacing w:after="0" w:line="259" w:lineRule="auto"/>
        <w:ind w:left="363" w:hanging="357"/>
        <w:rPr>
          <w:rFonts w:ascii="Times New Roman" w:hAnsi="Times New Roman" w:cs="Times New Roman"/>
          <w:sz w:val="28"/>
          <w:szCs w:val="28"/>
        </w:rPr>
      </w:pPr>
      <w:r w:rsidRPr="001E70E3">
        <w:rPr>
          <w:rFonts w:ascii="Times New Roman" w:hAnsi="Times New Roman" w:cs="Times New Roman"/>
          <w:sz w:val="28"/>
          <w:szCs w:val="28"/>
        </w:rPr>
        <w:t>Repertuar obejmuje:</w:t>
      </w:r>
    </w:p>
    <w:p w14:paraId="11BBAA99" w14:textId="77777777" w:rsidR="00755986" w:rsidRPr="001E70E3" w:rsidRDefault="00000000" w:rsidP="004C5334">
      <w:pPr>
        <w:spacing w:after="0" w:line="259" w:lineRule="auto"/>
        <w:ind w:left="1066"/>
        <w:rPr>
          <w:rFonts w:ascii="Times New Roman" w:hAnsi="Times New Roman" w:cs="Times New Roman"/>
          <w:sz w:val="28"/>
          <w:szCs w:val="28"/>
        </w:rPr>
      </w:pPr>
      <w:r w:rsidRPr="001E70E3">
        <w:rPr>
          <w:rFonts w:ascii="Times New Roman" w:hAnsi="Times New Roman" w:cs="Times New Roman"/>
          <w:sz w:val="28"/>
          <w:szCs w:val="28"/>
        </w:rPr>
        <w:t>- 3 utwory śpiewane</w:t>
      </w:r>
    </w:p>
    <w:p w14:paraId="678C5F29" w14:textId="77777777" w:rsidR="008B051A" w:rsidRPr="001E70E3" w:rsidRDefault="00000000" w:rsidP="00B93E69">
      <w:pPr>
        <w:spacing w:after="120" w:line="259" w:lineRule="auto"/>
        <w:ind w:left="1066"/>
        <w:rPr>
          <w:rFonts w:ascii="Times New Roman" w:hAnsi="Times New Roman" w:cs="Times New Roman"/>
          <w:sz w:val="28"/>
          <w:szCs w:val="28"/>
        </w:rPr>
      </w:pPr>
      <w:r w:rsidRPr="001E70E3">
        <w:rPr>
          <w:rFonts w:ascii="Times New Roman" w:hAnsi="Times New Roman" w:cs="Times New Roman"/>
          <w:sz w:val="28"/>
          <w:szCs w:val="28"/>
        </w:rPr>
        <w:t>- 1 utwór recytowany.</w:t>
      </w:r>
    </w:p>
    <w:p w14:paraId="0F2B8ED9" w14:textId="77777777" w:rsidR="00755986" w:rsidRPr="001E70E3" w:rsidRDefault="00000000" w:rsidP="004C5334">
      <w:pPr>
        <w:numPr>
          <w:ilvl w:val="0"/>
          <w:numId w:val="8"/>
        </w:numPr>
        <w:spacing w:after="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W odniesieniu do repertuaru śpiewanego obowiązują następujące zasady:</w:t>
      </w:r>
    </w:p>
    <w:p w14:paraId="1513E457"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wykonywane mogą być utwory literackie, które zostały opublikowane w</w:t>
      </w:r>
      <w:r w:rsidR="008B051A" w:rsidRPr="001E70E3">
        <w:rPr>
          <w:rFonts w:ascii="Times New Roman" w:hAnsi="Times New Roman" w:cs="Times New Roman"/>
          <w:sz w:val="28"/>
          <w:szCs w:val="28"/>
        </w:rPr>
        <w:t xml:space="preserve"> </w:t>
      </w:r>
      <w:r w:rsidRPr="001E70E3">
        <w:rPr>
          <w:rFonts w:ascii="Times New Roman" w:hAnsi="Times New Roman" w:cs="Times New Roman"/>
          <w:sz w:val="28"/>
          <w:szCs w:val="28"/>
        </w:rPr>
        <w:t>książkach lub prasie literackiej;</w:t>
      </w:r>
    </w:p>
    <w:p w14:paraId="372B985A" w14:textId="77777777" w:rsidR="000C5263" w:rsidRPr="001E70E3" w:rsidRDefault="00000000" w:rsidP="000C5263">
      <w:pPr>
        <w:pStyle w:val="Standard"/>
        <w:spacing w:line="259" w:lineRule="auto"/>
        <w:ind w:left="1066"/>
        <w:jc w:val="both"/>
        <w:rPr>
          <w:rFonts w:cs="Times New Roman"/>
          <w:b/>
          <w:bCs/>
          <w:sz w:val="28"/>
          <w:szCs w:val="28"/>
        </w:rPr>
      </w:pPr>
      <w:r w:rsidRPr="001E70E3">
        <w:rPr>
          <w:rFonts w:cs="Times New Roman"/>
          <w:sz w:val="28"/>
          <w:szCs w:val="28"/>
        </w:rPr>
        <w:t xml:space="preserve">- </w:t>
      </w:r>
      <w:r w:rsidR="000C5263" w:rsidRPr="001E70E3">
        <w:rPr>
          <w:rFonts w:cs="Times New Roman"/>
          <w:sz w:val="28"/>
          <w:szCs w:val="28"/>
        </w:rPr>
        <w:t>przynajmniej jeden utwór musi mieć nowo skomponowaną muzykę;</w:t>
      </w:r>
    </w:p>
    <w:p w14:paraId="1E8077C2" w14:textId="77777777" w:rsidR="00755986" w:rsidRPr="001E70E3" w:rsidRDefault="00000000" w:rsidP="000C5263">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uczestnicy mogą wykonać trzeci utwór z tekstem własnym.</w:t>
      </w:r>
    </w:p>
    <w:p w14:paraId="417F16C2" w14:textId="77777777" w:rsidR="00755986" w:rsidRPr="001E70E3" w:rsidRDefault="00000000" w:rsidP="004C5334">
      <w:pPr>
        <w:numPr>
          <w:ilvl w:val="0"/>
          <w:numId w:val="8"/>
        </w:numPr>
        <w:spacing w:after="120" w:line="259" w:lineRule="auto"/>
        <w:ind w:left="357" w:hanging="357"/>
        <w:jc w:val="both"/>
        <w:rPr>
          <w:rFonts w:ascii="Times New Roman" w:hAnsi="Times New Roman" w:cs="Times New Roman"/>
          <w:sz w:val="28"/>
          <w:szCs w:val="28"/>
          <w:u w:val="single"/>
        </w:rPr>
      </w:pPr>
      <w:r w:rsidRPr="001E70E3">
        <w:rPr>
          <w:rFonts w:ascii="Times New Roman" w:hAnsi="Times New Roman" w:cs="Times New Roman"/>
          <w:sz w:val="28"/>
          <w:szCs w:val="28"/>
        </w:rPr>
        <w:t>Do prezentacji uczestnik zgłasza 2 utwory śpiewane i 1 recytowany oraz może zgłosić jako dodatkowy – śpiewany utwór z tekstem własnym. Do przeglądów wojewódzkich włącznie prezentacja utworu recytowanego jest obowiązkowa.</w:t>
      </w:r>
    </w:p>
    <w:p w14:paraId="4398DCAE" w14:textId="77777777" w:rsidR="00755986" w:rsidRPr="001E70E3" w:rsidRDefault="00000000" w:rsidP="004C5334">
      <w:pPr>
        <w:spacing w:after="120" w:line="259" w:lineRule="auto"/>
        <w:ind w:left="786" w:hanging="426"/>
        <w:jc w:val="both"/>
        <w:rPr>
          <w:rFonts w:ascii="Times New Roman" w:hAnsi="Times New Roman" w:cs="Times New Roman"/>
          <w:sz w:val="28"/>
          <w:szCs w:val="28"/>
        </w:rPr>
      </w:pPr>
      <w:r w:rsidRPr="001E70E3">
        <w:rPr>
          <w:rFonts w:ascii="Times New Roman" w:hAnsi="Times New Roman" w:cs="Times New Roman"/>
          <w:sz w:val="28"/>
          <w:szCs w:val="28"/>
          <w:u w:val="single"/>
        </w:rPr>
        <w:t>Łączny czas</w:t>
      </w:r>
      <w:r w:rsidR="005B1EA3" w:rsidRPr="001E70E3">
        <w:rPr>
          <w:rFonts w:ascii="Times New Roman" w:hAnsi="Times New Roman" w:cs="Times New Roman"/>
          <w:sz w:val="28"/>
          <w:szCs w:val="28"/>
          <w:u w:val="single"/>
        </w:rPr>
        <w:t xml:space="preserve"> </w:t>
      </w:r>
      <w:r w:rsidRPr="001E70E3">
        <w:rPr>
          <w:rFonts w:ascii="Times New Roman" w:hAnsi="Times New Roman" w:cs="Times New Roman"/>
          <w:sz w:val="28"/>
          <w:szCs w:val="28"/>
          <w:u w:val="single"/>
        </w:rPr>
        <w:t>wykonania nie może przekroczyć 12 minut.</w:t>
      </w:r>
    </w:p>
    <w:p w14:paraId="5A56CEA2" w14:textId="77777777" w:rsidR="00755986" w:rsidRPr="001E70E3" w:rsidRDefault="00000000" w:rsidP="004C5334">
      <w:pPr>
        <w:numPr>
          <w:ilvl w:val="0"/>
          <w:numId w:val="8"/>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Do akompaniamentu może być stosowany 1 instrument lub mały zespół muzyczny (</w:t>
      </w:r>
      <w:r w:rsidRPr="001E70E3">
        <w:rPr>
          <w:rFonts w:ascii="Times New Roman" w:hAnsi="Times New Roman" w:cs="Times New Roman"/>
          <w:bCs/>
          <w:sz w:val="28"/>
          <w:szCs w:val="28"/>
        </w:rPr>
        <w:t>do</w:t>
      </w:r>
      <w:r w:rsidRPr="001E70E3">
        <w:rPr>
          <w:rFonts w:ascii="Times New Roman" w:hAnsi="Times New Roman" w:cs="Times New Roman"/>
          <w:b/>
          <w:sz w:val="28"/>
          <w:szCs w:val="28"/>
        </w:rPr>
        <w:t xml:space="preserve"> </w:t>
      </w:r>
      <w:r w:rsidRPr="001E70E3">
        <w:rPr>
          <w:rFonts w:ascii="Times New Roman" w:hAnsi="Times New Roman" w:cs="Times New Roman"/>
          <w:bCs/>
          <w:sz w:val="28"/>
          <w:szCs w:val="28"/>
        </w:rPr>
        <w:t>3</w:t>
      </w:r>
      <w:r w:rsidR="00AD21FA" w:rsidRPr="001E70E3">
        <w:rPr>
          <w:rFonts w:ascii="Times New Roman" w:hAnsi="Times New Roman" w:cs="Times New Roman"/>
          <w:bCs/>
          <w:sz w:val="28"/>
          <w:szCs w:val="28"/>
        </w:rPr>
        <w:t> </w:t>
      </w:r>
      <w:r w:rsidRPr="001E70E3">
        <w:rPr>
          <w:rFonts w:ascii="Times New Roman" w:hAnsi="Times New Roman" w:cs="Times New Roman"/>
          <w:bCs/>
          <w:sz w:val="28"/>
          <w:szCs w:val="28"/>
        </w:rPr>
        <w:t>osób</w:t>
      </w:r>
      <w:r w:rsidRPr="001E70E3">
        <w:rPr>
          <w:rFonts w:ascii="Times New Roman" w:hAnsi="Times New Roman" w:cs="Times New Roman"/>
          <w:sz w:val="28"/>
          <w:szCs w:val="28"/>
        </w:rPr>
        <w:t>), bądź wcześniej dokonane nagranie (</w:t>
      </w:r>
      <w:proofErr w:type="spellStart"/>
      <w:r w:rsidRPr="001E70E3">
        <w:rPr>
          <w:rFonts w:ascii="Times New Roman" w:hAnsi="Times New Roman" w:cs="Times New Roman"/>
          <w:sz w:val="28"/>
          <w:szCs w:val="28"/>
        </w:rPr>
        <w:t>półplayback</w:t>
      </w:r>
      <w:proofErr w:type="spellEnd"/>
      <w:r w:rsidRPr="001E70E3">
        <w:rPr>
          <w:rFonts w:ascii="Times New Roman" w:hAnsi="Times New Roman" w:cs="Times New Roman"/>
          <w:sz w:val="28"/>
          <w:szCs w:val="28"/>
        </w:rPr>
        <w:t>).</w:t>
      </w:r>
    </w:p>
    <w:p w14:paraId="4F420B5F" w14:textId="77777777" w:rsidR="00755986" w:rsidRPr="001E70E3" w:rsidRDefault="00000000" w:rsidP="00897B9F">
      <w:pPr>
        <w:numPr>
          <w:ilvl w:val="0"/>
          <w:numId w:val="8"/>
        </w:numPr>
        <w:spacing w:after="160" w:line="259" w:lineRule="auto"/>
        <w:ind w:left="357" w:hanging="357"/>
        <w:jc w:val="both"/>
        <w:rPr>
          <w:rFonts w:ascii="Times New Roman" w:hAnsi="Times New Roman" w:cs="Times New Roman"/>
          <w:b/>
          <w:sz w:val="28"/>
          <w:szCs w:val="28"/>
        </w:rPr>
      </w:pPr>
      <w:r w:rsidRPr="001E70E3">
        <w:rPr>
          <w:rFonts w:ascii="Times New Roman" w:hAnsi="Times New Roman" w:cs="Times New Roman"/>
          <w:sz w:val="28"/>
          <w:szCs w:val="28"/>
        </w:rPr>
        <w:t>Utwór znany i posiadający określony, autorski kształt wykonawczy, podlega ocenie tylko wówczas, gdy uczestnik przedstawił nową, własną interpretację.</w:t>
      </w:r>
    </w:p>
    <w:p w14:paraId="33BB1248" w14:textId="77777777" w:rsidR="00755986" w:rsidRPr="001E70E3" w:rsidRDefault="00000000" w:rsidP="004C5334">
      <w:pPr>
        <w:pStyle w:val="Nagwek5"/>
        <w:numPr>
          <w:ilvl w:val="0"/>
          <w:numId w:val="0"/>
        </w:numPr>
        <w:spacing w:after="120" w:line="259" w:lineRule="auto"/>
        <w:rPr>
          <w:szCs w:val="28"/>
        </w:rPr>
      </w:pPr>
      <w:r w:rsidRPr="001E70E3">
        <w:rPr>
          <w:b/>
          <w:szCs w:val="28"/>
        </w:rPr>
        <w:t>C. TURNIEJ TEATRÓW JEDNEGO AKTORA</w:t>
      </w:r>
    </w:p>
    <w:p w14:paraId="2AB914AC" w14:textId="77777777" w:rsidR="00755986" w:rsidRPr="001E70E3" w:rsidRDefault="00000000" w:rsidP="004C5334">
      <w:pPr>
        <w:numPr>
          <w:ilvl w:val="0"/>
          <w:numId w:val="9"/>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Uczestnicy występują bez podziału na kategorie.</w:t>
      </w:r>
    </w:p>
    <w:p w14:paraId="195ACD06" w14:textId="77777777" w:rsidR="00755986" w:rsidRPr="001E70E3" w:rsidRDefault="00000000" w:rsidP="004C5334">
      <w:pPr>
        <w:numPr>
          <w:ilvl w:val="0"/>
          <w:numId w:val="9"/>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Pierwszy stopień eliminacyjny ustala wojewódzki organizator Konkursu.</w:t>
      </w:r>
    </w:p>
    <w:p w14:paraId="4B781E0B" w14:textId="77777777" w:rsidR="00755986" w:rsidRPr="001E70E3" w:rsidRDefault="00000000" w:rsidP="004C5334">
      <w:pPr>
        <w:numPr>
          <w:ilvl w:val="0"/>
          <w:numId w:val="9"/>
        </w:numPr>
        <w:spacing w:after="120" w:line="259" w:lineRule="auto"/>
        <w:ind w:left="357" w:hanging="357"/>
        <w:jc w:val="both"/>
        <w:rPr>
          <w:rFonts w:ascii="Times New Roman" w:hAnsi="Times New Roman" w:cs="Times New Roman"/>
          <w:sz w:val="28"/>
          <w:szCs w:val="28"/>
          <w:u w:val="single"/>
        </w:rPr>
      </w:pPr>
      <w:r w:rsidRPr="001E70E3">
        <w:rPr>
          <w:rFonts w:ascii="Times New Roman" w:hAnsi="Times New Roman" w:cs="Times New Roman"/>
          <w:sz w:val="28"/>
          <w:szCs w:val="28"/>
        </w:rPr>
        <w:t xml:space="preserve">Uczestnik przygotowuje spektakl w oparciu o dowolny materiał literacki. </w:t>
      </w:r>
    </w:p>
    <w:p w14:paraId="5A25750B" w14:textId="77777777" w:rsidR="00755986" w:rsidRPr="001E70E3" w:rsidRDefault="00000000" w:rsidP="00897B9F">
      <w:pPr>
        <w:spacing w:after="160" w:line="259" w:lineRule="auto"/>
        <w:ind w:left="357"/>
        <w:jc w:val="both"/>
        <w:rPr>
          <w:rFonts w:ascii="Times New Roman" w:hAnsi="Times New Roman" w:cs="Times New Roman"/>
          <w:b/>
          <w:sz w:val="28"/>
          <w:szCs w:val="28"/>
        </w:rPr>
      </w:pPr>
      <w:r w:rsidRPr="001E70E3">
        <w:rPr>
          <w:rFonts w:ascii="Times New Roman" w:hAnsi="Times New Roman" w:cs="Times New Roman"/>
          <w:sz w:val="28"/>
          <w:szCs w:val="28"/>
          <w:u w:val="single"/>
        </w:rPr>
        <w:t>Czas występu nie może przekroczyć 30 minut.</w:t>
      </w:r>
    </w:p>
    <w:p w14:paraId="6A081A29" w14:textId="77777777" w:rsidR="00755986" w:rsidRPr="001E70E3" w:rsidRDefault="00000000" w:rsidP="004C5334">
      <w:p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t>D. WYWIEDZIONE ZE SŁOWA</w:t>
      </w:r>
    </w:p>
    <w:p w14:paraId="655D01F1" w14:textId="04F18AF1" w:rsidR="001E70E3" w:rsidRPr="005950E2" w:rsidRDefault="00000000" w:rsidP="00A87BC0">
      <w:pPr>
        <w:pStyle w:val="Standard"/>
        <w:spacing w:after="120"/>
        <w:jc w:val="both"/>
        <w:rPr>
          <w:rFonts w:cs="Times New Roman"/>
          <w:b/>
          <w:bCs/>
          <w:sz w:val="28"/>
          <w:szCs w:val="28"/>
        </w:rPr>
      </w:pPr>
      <w:r w:rsidRPr="001E70E3">
        <w:rPr>
          <w:rFonts w:cs="Times New Roman"/>
          <w:sz w:val="28"/>
          <w:szCs w:val="28"/>
        </w:rPr>
        <w:t xml:space="preserve">Jest to turniej dla poszukujących nowych form wypowiedzi. Dla przykładu – występ, który nie jest recytacją, a nie stał się jeszcze teatrem; łączenie – w obrębie jednego utworu – mówienia ze śpiewem, śpiewu z ruchem. Takie propozycje </w:t>
      </w:r>
      <w:r w:rsidR="00917ED9" w:rsidRPr="001E70E3">
        <w:rPr>
          <w:rFonts w:cs="Times New Roman"/>
          <w:b/>
          <w:bCs/>
          <w:sz w:val="28"/>
          <w:szCs w:val="28"/>
        </w:rPr>
        <w:t>muszą jednak wychodzić</w:t>
      </w:r>
      <w:r w:rsidR="001E70E3">
        <w:rPr>
          <w:rFonts w:cs="Times New Roman"/>
          <w:b/>
          <w:bCs/>
          <w:sz w:val="28"/>
          <w:szCs w:val="28"/>
        </w:rPr>
        <w:t xml:space="preserve"> </w:t>
      </w:r>
      <w:r w:rsidR="00917ED9" w:rsidRPr="001E70E3">
        <w:rPr>
          <w:rFonts w:cs="Times New Roman"/>
          <w:b/>
          <w:bCs/>
          <w:sz w:val="28"/>
          <w:szCs w:val="28"/>
        </w:rPr>
        <w:t>od słowa i pozostawać z nim w związku,</w:t>
      </w:r>
      <w:r w:rsidR="00917ED9" w:rsidRPr="001E70E3">
        <w:rPr>
          <w:rFonts w:cs="Times New Roman"/>
          <w:sz w:val="28"/>
          <w:szCs w:val="28"/>
        </w:rPr>
        <w:t xml:space="preserve"> </w:t>
      </w:r>
      <w:r w:rsidR="00917ED9" w:rsidRPr="001E70E3">
        <w:rPr>
          <w:rFonts w:cs="Times New Roman"/>
          <w:b/>
          <w:bCs/>
          <w:sz w:val="28"/>
          <w:szCs w:val="28"/>
        </w:rPr>
        <w:t>być próbą jego interpretacji, sprawdzenia jego relacji  z innymi językami sztuki.</w:t>
      </w:r>
    </w:p>
    <w:p w14:paraId="3C205451" w14:textId="77777777" w:rsidR="00755986" w:rsidRPr="001E70E3" w:rsidRDefault="00000000" w:rsidP="004C5334">
      <w:p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Obowiązują następujące</w:t>
      </w:r>
      <w:r w:rsidRPr="001E70E3">
        <w:rPr>
          <w:rFonts w:ascii="Times New Roman" w:hAnsi="Times New Roman" w:cs="Times New Roman"/>
          <w:spacing w:val="74"/>
          <w:sz w:val="28"/>
          <w:szCs w:val="28"/>
        </w:rPr>
        <w:t xml:space="preserve"> </w:t>
      </w:r>
      <w:r w:rsidRPr="001E70E3">
        <w:rPr>
          <w:rFonts w:ascii="Times New Roman" w:hAnsi="Times New Roman" w:cs="Times New Roman"/>
          <w:kern w:val="26"/>
          <w:sz w:val="28"/>
          <w:szCs w:val="28"/>
        </w:rPr>
        <w:t>zasady</w:t>
      </w:r>
      <w:r w:rsidRPr="001E70E3">
        <w:rPr>
          <w:rFonts w:ascii="Times New Roman" w:hAnsi="Times New Roman" w:cs="Times New Roman"/>
          <w:sz w:val="28"/>
          <w:szCs w:val="28"/>
        </w:rPr>
        <w:t>:</w:t>
      </w:r>
    </w:p>
    <w:p w14:paraId="3F4F7221" w14:textId="77777777" w:rsidR="00755986" w:rsidRPr="001E70E3" w:rsidRDefault="00000000" w:rsidP="004C5334">
      <w:pPr>
        <w:numPr>
          <w:ilvl w:val="0"/>
          <w:numId w:val="10"/>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Uczestnicy występują bez podziału na kategorie.</w:t>
      </w:r>
    </w:p>
    <w:p w14:paraId="65DA397F" w14:textId="77777777" w:rsidR="00755986" w:rsidRPr="001E70E3" w:rsidRDefault="00000000" w:rsidP="004C5334">
      <w:pPr>
        <w:numPr>
          <w:ilvl w:val="0"/>
          <w:numId w:val="10"/>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Repertuar jest dowolny (np. wiersz lub jego fragment, monolog literacki, </w:t>
      </w:r>
      <w:proofErr w:type="spellStart"/>
      <w:r w:rsidRPr="001E70E3">
        <w:rPr>
          <w:rFonts w:ascii="Times New Roman" w:hAnsi="Times New Roman" w:cs="Times New Roman"/>
          <w:sz w:val="28"/>
          <w:szCs w:val="28"/>
        </w:rPr>
        <w:t>collag</w:t>
      </w:r>
      <w:r w:rsidR="00F870FB" w:rsidRPr="001E70E3">
        <w:rPr>
          <w:rFonts w:ascii="Times New Roman" w:hAnsi="Times New Roman" w:cs="Times New Roman"/>
          <w:sz w:val="28"/>
          <w:szCs w:val="28"/>
        </w:rPr>
        <w:t>é</w:t>
      </w:r>
      <w:proofErr w:type="spellEnd"/>
      <w:r w:rsidRPr="001E70E3">
        <w:rPr>
          <w:rFonts w:ascii="Times New Roman" w:hAnsi="Times New Roman" w:cs="Times New Roman"/>
          <w:sz w:val="28"/>
          <w:szCs w:val="28"/>
        </w:rPr>
        <w:t xml:space="preserve"> tekstów)</w:t>
      </w:r>
      <w:r w:rsidR="00CF55CE" w:rsidRPr="001E70E3">
        <w:rPr>
          <w:rFonts w:ascii="Times New Roman" w:hAnsi="Times New Roman" w:cs="Times New Roman"/>
          <w:sz w:val="28"/>
          <w:szCs w:val="28"/>
        </w:rPr>
        <w:t>.</w:t>
      </w:r>
    </w:p>
    <w:p w14:paraId="7FDCB159" w14:textId="77777777" w:rsidR="00755986" w:rsidRPr="001E70E3" w:rsidRDefault="00000000" w:rsidP="004C5334">
      <w:pPr>
        <w:numPr>
          <w:ilvl w:val="0"/>
          <w:numId w:val="10"/>
        </w:numPr>
        <w:spacing w:after="120" w:line="259" w:lineRule="auto"/>
        <w:ind w:left="357" w:hanging="357"/>
        <w:jc w:val="both"/>
        <w:rPr>
          <w:rFonts w:ascii="Times New Roman" w:hAnsi="Times New Roman" w:cs="Times New Roman"/>
          <w:sz w:val="28"/>
          <w:szCs w:val="28"/>
          <w:u w:val="single"/>
        </w:rPr>
      </w:pPr>
      <w:r w:rsidRPr="001E70E3">
        <w:rPr>
          <w:rFonts w:ascii="Times New Roman" w:hAnsi="Times New Roman" w:cs="Times New Roman"/>
          <w:sz w:val="28"/>
          <w:szCs w:val="28"/>
        </w:rPr>
        <w:lastRenderedPageBreak/>
        <w:t>Dowolna forma prezentacji (np. teatr jednego wiersza, łączenie słowa mówionego ze śpiewem, z dźwiękiem, ruchem, rekwizytem).</w:t>
      </w:r>
    </w:p>
    <w:p w14:paraId="508C98F8" w14:textId="77777777" w:rsidR="00755986" w:rsidRPr="001E70E3" w:rsidRDefault="00000000" w:rsidP="004C5334">
      <w:pPr>
        <w:spacing w:after="120" w:line="259" w:lineRule="auto"/>
        <w:ind w:left="425"/>
        <w:jc w:val="both"/>
        <w:rPr>
          <w:rFonts w:ascii="Times New Roman" w:hAnsi="Times New Roman" w:cs="Times New Roman"/>
          <w:b/>
          <w:sz w:val="28"/>
          <w:szCs w:val="28"/>
        </w:rPr>
      </w:pPr>
      <w:r w:rsidRPr="001E70E3">
        <w:rPr>
          <w:rFonts w:ascii="Times New Roman" w:hAnsi="Times New Roman" w:cs="Times New Roman"/>
          <w:sz w:val="28"/>
          <w:szCs w:val="28"/>
          <w:u w:val="single"/>
        </w:rPr>
        <w:t>Czas występu nie może przekroczyć 7 minut.</w:t>
      </w:r>
    </w:p>
    <w:p w14:paraId="3CD542D4" w14:textId="77777777" w:rsidR="00755986" w:rsidRPr="001E70E3" w:rsidRDefault="00000000" w:rsidP="004C5334">
      <w:p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t>III.</w:t>
      </w:r>
    </w:p>
    <w:p w14:paraId="5C718599" w14:textId="77777777" w:rsidR="00755986" w:rsidRPr="001E70E3" w:rsidRDefault="00000000" w:rsidP="004C5334">
      <w:pPr>
        <w:numPr>
          <w:ilvl w:val="0"/>
          <w:numId w:val="11"/>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 xml:space="preserve">Do oceny wykonawców powołane zostaną przez organizatorów przeglądów </w:t>
      </w:r>
      <w:r w:rsidR="000C5263" w:rsidRPr="001E70E3">
        <w:rPr>
          <w:rFonts w:ascii="Times New Roman" w:hAnsi="Times New Roman" w:cs="Times New Roman"/>
          <w:sz w:val="28"/>
          <w:szCs w:val="28"/>
        </w:rPr>
        <w:t>Komisje</w:t>
      </w:r>
      <w:r w:rsidRPr="001E70E3">
        <w:rPr>
          <w:rFonts w:ascii="Times New Roman" w:hAnsi="Times New Roman" w:cs="Times New Roman"/>
          <w:sz w:val="28"/>
          <w:szCs w:val="28"/>
        </w:rPr>
        <w:t xml:space="preserve"> Konkursowe, właściwe dla stopnia przeglądu.</w:t>
      </w:r>
    </w:p>
    <w:p w14:paraId="0A1F1C79" w14:textId="77777777" w:rsidR="00755986" w:rsidRPr="001E70E3" w:rsidRDefault="00000000" w:rsidP="004C5334">
      <w:pPr>
        <w:numPr>
          <w:ilvl w:val="0"/>
          <w:numId w:val="11"/>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 xml:space="preserve">W skład </w:t>
      </w:r>
      <w:r w:rsidR="000C5263" w:rsidRPr="001E70E3">
        <w:rPr>
          <w:rFonts w:ascii="Times New Roman" w:hAnsi="Times New Roman" w:cs="Times New Roman"/>
          <w:sz w:val="28"/>
          <w:szCs w:val="28"/>
        </w:rPr>
        <w:t>Komisji</w:t>
      </w:r>
      <w:r w:rsidRPr="001E70E3">
        <w:rPr>
          <w:rFonts w:ascii="Times New Roman" w:hAnsi="Times New Roman" w:cs="Times New Roman"/>
          <w:sz w:val="28"/>
          <w:szCs w:val="28"/>
        </w:rPr>
        <w:t xml:space="preserve"> wchodzą fachowcy z dziedziny recytacji, kultury mowy, literatury, reżyserii oraz muzyki.</w:t>
      </w:r>
    </w:p>
    <w:p w14:paraId="6693F1EC" w14:textId="77777777" w:rsidR="00755986" w:rsidRPr="001E70E3" w:rsidRDefault="00000000" w:rsidP="004C5334">
      <w:pPr>
        <w:numPr>
          <w:ilvl w:val="0"/>
          <w:numId w:val="11"/>
        </w:numPr>
        <w:spacing w:after="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 xml:space="preserve">W skład </w:t>
      </w:r>
      <w:r w:rsidR="000C5263" w:rsidRPr="001E70E3">
        <w:rPr>
          <w:rFonts w:ascii="Times New Roman" w:hAnsi="Times New Roman" w:cs="Times New Roman"/>
          <w:sz w:val="28"/>
          <w:szCs w:val="28"/>
        </w:rPr>
        <w:t>Komisji</w:t>
      </w:r>
      <w:r w:rsidRPr="001E70E3">
        <w:rPr>
          <w:rFonts w:ascii="Times New Roman" w:hAnsi="Times New Roman" w:cs="Times New Roman"/>
          <w:sz w:val="28"/>
          <w:szCs w:val="28"/>
        </w:rPr>
        <w:t xml:space="preserve"> stopnia wojewódzkiego powinni wejść:</w:t>
      </w:r>
    </w:p>
    <w:p w14:paraId="54B4CBC4"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przedstawiciel organizatorów przeglądów niższego stopnia;</w:t>
      </w:r>
    </w:p>
    <w:p w14:paraId="36FA00A9" w14:textId="77777777" w:rsidR="00755986" w:rsidRPr="001E70E3" w:rsidRDefault="00000000" w:rsidP="004C5334">
      <w:pPr>
        <w:pStyle w:val="Akapitzlist1"/>
        <w:spacing w:after="120" w:line="259" w:lineRule="auto"/>
        <w:ind w:left="1068"/>
        <w:jc w:val="both"/>
        <w:rPr>
          <w:sz w:val="28"/>
          <w:szCs w:val="28"/>
          <w:u w:val="single"/>
        </w:rPr>
      </w:pPr>
      <w:r w:rsidRPr="001E70E3">
        <w:rPr>
          <w:sz w:val="28"/>
          <w:szCs w:val="28"/>
        </w:rPr>
        <w:t xml:space="preserve">- przedstawiciel Rady Artystycznej </w:t>
      </w:r>
      <w:r w:rsidR="00FA03D8" w:rsidRPr="001E70E3">
        <w:rPr>
          <w:sz w:val="28"/>
          <w:szCs w:val="28"/>
        </w:rPr>
        <w:t>69.</w:t>
      </w:r>
      <w:r w:rsidRPr="001E70E3">
        <w:rPr>
          <w:sz w:val="28"/>
          <w:szCs w:val="28"/>
        </w:rPr>
        <w:t xml:space="preserve"> OKR.</w:t>
      </w:r>
    </w:p>
    <w:p w14:paraId="2FF820CC" w14:textId="77777777" w:rsidR="00755986" w:rsidRPr="001E70E3" w:rsidRDefault="00000000" w:rsidP="004C5334">
      <w:pPr>
        <w:numPr>
          <w:ilvl w:val="0"/>
          <w:numId w:val="11"/>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u w:val="single"/>
        </w:rPr>
        <w:t>Nie mogą być jurorami:</w:t>
      </w:r>
    </w:p>
    <w:p w14:paraId="5D0EFDEF" w14:textId="77777777" w:rsidR="00755986" w:rsidRPr="001E70E3" w:rsidRDefault="00000000" w:rsidP="001007A2">
      <w:pPr>
        <w:numPr>
          <w:ilvl w:val="0"/>
          <w:numId w:val="12"/>
        </w:numPr>
        <w:spacing w:after="0" w:line="259" w:lineRule="auto"/>
        <w:ind w:left="714" w:hanging="357"/>
        <w:jc w:val="both"/>
        <w:rPr>
          <w:rFonts w:ascii="Times New Roman" w:hAnsi="Times New Roman" w:cs="Times New Roman"/>
          <w:sz w:val="28"/>
          <w:szCs w:val="28"/>
        </w:rPr>
      </w:pPr>
      <w:r w:rsidRPr="001E70E3">
        <w:rPr>
          <w:rFonts w:ascii="Times New Roman" w:hAnsi="Times New Roman" w:cs="Times New Roman"/>
          <w:sz w:val="28"/>
          <w:szCs w:val="28"/>
        </w:rPr>
        <w:t>wykonawcy uczestniczący w Konkursie;</w:t>
      </w:r>
    </w:p>
    <w:p w14:paraId="2330B323" w14:textId="77777777" w:rsidR="00755986" w:rsidRPr="001E70E3" w:rsidRDefault="00000000" w:rsidP="004C5334">
      <w:pPr>
        <w:numPr>
          <w:ilvl w:val="0"/>
          <w:numId w:val="12"/>
        </w:numPr>
        <w:spacing w:after="120" w:line="259" w:lineRule="auto"/>
        <w:ind w:left="714" w:hanging="357"/>
        <w:jc w:val="both"/>
        <w:rPr>
          <w:rFonts w:ascii="Times New Roman" w:hAnsi="Times New Roman" w:cs="Times New Roman"/>
          <w:sz w:val="28"/>
          <w:szCs w:val="28"/>
        </w:rPr>
      </w:pPr>
      <w:r w:rsidRPr="001E70E3">
        <w:rPr>
          <w:rFonts w:ascii="Times New Roman" w:hAnsi="Times New Roman" w:cs="Times New Roman"/>
          <w:sz w:val="28"/>
          <w:szCs w:val="28"/>
        </w:rPr>
        <w:t xml:space="preserve">instruktorzy – dotyczy przeglądu, w którym biorą udział ich </w:t>
      </w:r>
      <w:r w:rsidR="000C5263" w:rsidRPr="001E70E3">
        <w:rPr>
          <w:rFonts w:ascii="Times New Roman" w:hAnsi="Times New Roman" w:cs="Times New Roman"/>
          <w:sz w:val="28"/>
          <w:szCs w:val="28"/>
        </w:rPr>
        <w:t>podopieczni</w:t>
      </w:r>
      <w:r w:rsidRPr="001E70E3">
        <w:rPr>
          <w:rFonts w:ascii="Times New Roman" w:hAnsi="Times New Roman" w:cs="Times New Roman"/>
          <w:sz w:val="28"/>
          <w:szCs w:val="28"/>
        </w:rPr>
        <w:t xml:space="preserve">. </w:t>
      </w:r>
    </w:p>
    <w:p w14:paraId="1E54FC1D" w14:textId="77777777" w:rsidR="00755986" w:rsidRPr="001E70E3" w:rsidRDefault="000C5263" w:rsidP="004C5334">
      <w:pPr>
        <w:numPr>
          <w:ilvl w:val="0"/>
          <w:numId w:val="11"/>
        </w:numPr>
        <w:spacing w:after="0" w:line="259" w:lineRule="auto"/>
        <w:jc w:val="both"/>
        <w:rPr>
          <w:rFonts w:ascii="Times New Roman" w:hAnsi="Times New Roman" w:cs="Times New Roman"/>
          <w:sz w:val="28"/>
          <w:szCs w:val="28"/>
        </w:rPr>
      </w:pPr>
      <w:r w:rsidRPr="001E70E3">
        <w:rPr>
          <w:rFonts w:ascii="Times New Roman" w:hAnsi="Times New Roman" w:cs="Times New Roman"/>
          <w:sz w:val="28"/>
          <w:szCs w:val="28"/>
        </w:rPr>
        <w:t>Komisje Konkursowe dokonują oceny wg następujących kryteriów:</w:t>
      </w:r>
    </w:p>
    <w:p w14:paraId="3D58B96E"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dobór repertuaru (wartości artystyczne utworów oraz ich dobór do</w:t>
      </w:r>
    </w:p>
    <w:p w14:paraId="0FCE8316" w14:textId="77777777" w:rsidR="00755986" w:rsidRPr="001E70E3" w:rsidRDefault="005B1EA3"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xml:space="preserve"> możliwości wykonawczych uczestnika);</w:t>
      </w:r>
    </w:p>
    <w:p w14:paraId="00879978"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interpretacja utworów;</w:t>
      </w:r>
    </w:p>
    <w:p w14:paraId="6D174617"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xml:space="preserve">- kultura słowa; </w:t>
      </w:r>
    </w:p>
    <w:p w14:paraId="30E8D4B9" w14:textId="77777777" w:rsidR="00755986" w:rsidRPr="001E70E3" w:rsidRDefault="00000000" w:rsidP="004C5334">
      <w:pPr>
        <w:spacing w:after="120" w:line="259" w:lineRule="auto"/>
        <w:ind w:left="1066"/>
        <w:jc w:val="both"/>
        <w:rPr>
          <w:rFonts w:ascii="Times New Roman" w:hAnsi="Times New Roman" w:cs="Times New Roman"/>
          <w:b/>
          <w:sz w:val="28"/>
          <w:szCs w:val="28"/>
        </w:rPr>
      </w:pPr>
      <w:r w:rsidRPr="001E70E3">
        <w:rPr>
          <w:rFonts w:ascii="Times New Roman" w:hAnsi="Times New Roman" w:cs="Times New Roman"/>
          <w:sz w:val="28"/>
          <w:szCs w:val="28"/>
        </w:rPr>
        <w:t>- ogólny wyraz artystyczny.</w:t>
      </w:r>
    </w:p>
    <w:p w14:paraId="6F357FAA" w14:textId="77777777" w:rsidR="00755986" w:rsidRPr="001E70E3" w:rsidRDefault="00000000" w:rsidP="004C5334">
      <w:pPr>
        <w:spacing w:after="0" w:line="259" w:lineRule="auto"/>
        <w:ind w:left="708"/>
        <w:jc w:val="both"/>
        <w:rPr>
          <w:rFonts w:ascii="Times New Roman" w:hAnsi="Times New Roman" w:cs="Times New Roman"/>
          <w:sz w:val="28"/>
          <w:szCs w:val="28"/>
        </w:rPr>
      </w:pPr>
      <w:r w:rsidRPr="001E70E3">
        <w:rPr>
          <w:rFonts w:ascii="Times New Roman" w:hAnsi="Times New Roman" w:cs="Times New Roman"/>
          <w:b/>
          <w:sz w:val="28"/>
          <w:szCs w:val="28"/>
        </w:rPr>
        <w:t xml:space="preserve">W turnieju wywiedzione ze słowa </w:t>
      </w:r>
      <w:r w:rsidR="000C5263" w:rsidRPr="001E70E3">
        <w:rPr>
          <w:rFonts w:ascii="Times New Roman" w:hAnsi="Times New Roman" w:cs="Times New Roman"/>
          <w:sz w:val="28"/>
          <w:szCs w:val="28"/>
        </w:rPr>
        <w:t xml:space="preserve">Komisje </w:t>
      </w:r>
      <w:r w:rsidRPr="001E70E3">
        <w:rPr>
          <w:rFonts w:ascii="Times New Roman" w:hAnsi="Times New Roman" w:cs="Times New Roman"/>
          <w:sz w:val="28"/>
          <w:szCs w:val="28"/>
        </w:rPr>
        <w:t>Konkursowe uwzględnią ponadto:</w:t>
      </w:r>
    </w:p>
    <w:p w14:paraId="726FA161"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celowość użycia środków pozasłownych (np. kostiumu, dźwięku,</w:t>
      </w:r>
    </w:p>
    <w:p w14:paraId="3F8EF38F" w14:textId="77777777" w:rsidR="00755986" w:rsidRPr="001E70E3" w:rsidRDefault="005B1EA3"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xml:space="preserve"> elementów scenografii i innych) wspomagających interpretację;</w:t>
      </w:r>
    </w:p>
    <w:p w14:paraId="6A228F63" w14:textId="77777777" w:rsidR="00755986" w:rsidRPr="001E70E3" w:rsidRDefault="00000000" w:rsidP="004C5334">
      <w:pPr>
        <w:spacing w:after="120" w:line="259" w:lineRule="auto"/>
        <w:ind w:left="1066"/>
        <w:jc w:val="both"/>
        <w:rPr>
          <w:rFonts w:ascii="Times New Roman" w:hAnsi="Times New Roman" w:cs="Times New Roman"/>
          <w:b/>
          <w:sz w:val="28"/>
          <w:szCs w:val="28"/>
        </w:rPr>
      </w:pPr>
      <w:r w:rsidRPr="001E70E3">
        <w:rPr>
          <w:rFonts w:ascii="Times New Roman" w:hAnsi="Times New Roman" w:cs="Times New Roman"/>
          <w:sz w:val="28"/>
          <w:szCs w:val="28"/>
        </w:rPr>
        <w:t>- kompozycję sceniczną występu.</w:t>
      </w:r>
    </w:p>
    <w:p w14:paraId="4AE3AC05" w14:textId="77777777" w:rsidR="00755986" w:rsidRPr="001E70E3" w:rsidRDefault="00000000" w:rsidP="004C5334">
      <w:pPr>
        <w:spacing w:after="0" w:line="259" w:lineRule="auto"/>
        <w:ind w:left="708"/>
        <w:jc w:val="both"/>
        <w:rPr>
          <w:rFonts w:ascii="Times New Roman" w:hAnsi="Times New Roman" w:cs="Times New Roman"/>
          <w:sz w:val="28"/>
          <w:szCs w:val="28"/>
        </w:rPr>
      </w:pPr>
      <w:r w:rsidRPr="001E70E3">
        <w:rPr>
          <w:rFonts w:ascii="Times New Roman" w:hAnsi="Times New Roman" w:cs="Times New Roman"/>
          <w:b/>
          <w:sz w:val="28"/>
          <w:szCs w:val="28"/>
        </w:rPr>
        <w:t>W turnieju teatrów jednego aktora</w:t>
      </w:r>
      <w:r w:rsidRPr="001E70E3">
        <w:rPr>
          <w:rFonts w:ascii="Times New Roman" w:hAnsi="Times New Roman" w:cs="Times New Roman"/>
          <w:sz w:val="28"/>
          <w:szCs w:val="28"/>
        </w:rPr>
        <w:t xml:space="preserve"> </w:t>
      </w:r>
      <w:r w:rsidR="000C5263" w:rsidRPr="001E70E3">
        <w:rPr>
          <w:rFonts w:ascii="Times New Roman" w:hAnsi="Times New Roman" w:cs="Times New Roman"/>
          <w:sz w:val="28"/>
          <w:szCs w:val="28"/>
        </w:rPr>
        <w:t xml:space="preserve">Komisje </w:t>
      </w:r>
      <w:r w:rsidRPr="001E70E3">
        <w:rPr>
          <w:rFonts w:ascii="Times New Roman" w:hAnsi="Times New Roman" w:cs="Times New Roman"/>
          <w:sz w:val="28"/>
          <w:szCs w:val="28"/>
        </w:rPr>
        <w:t>Konkursowe uwzględnią również:</w:t>
      </w:r>
    </w:p>
    <w:p w14:paraId="1B4B1A9A"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opracowanie dramaturgiczne;</w:t>
      </w:r>
    </w:p>
    <w:p w14:paraId="2B48572B"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opracowanie reżyserskie;</w:t>
      </w:r>
    </w:p>
    <w:p w14:paraId="1144E291"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wykonanie zadań aktorskich;</w:t>
      </w:r>
    </w:p>
    <w:p w14:paraId="1AB49544" w14:textId="77777777" w:rsidR="00755986" w:rsidRPr="001E70E3" w:rsidRDefault="00000000" w:rsidP="004C5334">
      <w:pPr>
        <w:spacing w:after="120" w:line="259" w:lineRule="auto"/>
        <w:ind w:left="1066"/>
        <w:jc w:val="both"/>
        <w:rPr>
          <w:rFonts w:ascii="Times New Roman" w:hAnsi="Times New Roman" w:cs="Times New Roman"/>
          <w:b/>
          <w:sz w:val="28"/>
          <w:szCs w:val="28"/>
        </w:rPr>
      </w:pPr>
      <w:r w:rsidRPr="001E70E3">
        <w:rPr>
          <w:rFonts w:ascii="Times New Roman" w:hAnsi="Times New Roman" w:cs="Times New Roman"/>
          <w:sz w:val="28"/>
          <w:szCs w:val="28"/>
        </w:rPr>
        <w:t>- pozasłowne elementy spektaklu – scenografia, muzyka</w:t>
      </w:r>
      <w:r w:rsidR="000C5263" w:rsidRPr="001E70E3">
        <w:rPr>
          <w:rFonts w:ascii="Times New Roman" w:hAnsi="Times New Roman" w:cs="Times New Roman"/>
          <w:sz w:val="28"/>
          <w:szCs w:val="28"/>
        </w:rPr>
        <w:t>, ruch, kostium</w:t>
      </w:r>
      <w:r w:rsidRPr="001E70E3">
        <w:rPr>
          <w:rFonts w:ascii="Times New Roman" w:hAnsi="Times New Roman" w:cs="Times New Roman"/>
          <w:sz w:val="28"/>
          <w:szCs w:val="28"/>
        </w:rPr>
        <w:t>.</w:t>
      </w:r>
    </w:p>
    <w:p w14:paraId="1CCF1B36" w14:textId="77777777" w:rsidR="00755986" w:rsidRPr="001E70E3" w:rsidRDefault="00000000" w:rsidP="004C5334">
      <w:pPr>
        <w:spacing w:after="0" w:line="259" w:lineRule="auto"/>
        <w:ind w:left="708"/>
        <w:jc w:val="both"/>
        <w:rPr>
          <w:rFonts w:ascii="Times New Roman" w:hAnsi="Times New Roman" w:cs="Times New Roman"/>
          <w:sz w:val="28"/>
          <w:szCs w:val="28"/>
        </w:rPr>
      </w:pPr>
      <w:r w:rsidRPr="001E70E3">
        <w:rPr>
          <w:rFonts w:ascii="Times New Roman" w:hAnsi="Times New Roman" w:cs="Times New Roman"/>
          <w:b/>
          <w:sz w:val="28"/>
          <w:szCs w:val="28"/>
        </w:rPr>
        <w:t>W turnieju poezji śpiewanej</w:t>
      </w:r>
      <w:r w:rsidRPr="001E70E3">
        <w:rPr>
          <w:rFonts w:ascii="Times New Roman" w:hAnsi="Times New Roman" w:cs="Times New Roman"/>
          <w:sz w:val="28"/>
          <w:szCs w:val="28"/>
        </w:rPr>
        <w:t xml:space="preserve"> </w:t>
      </w:r>
      <w:r w:rsidR="000C5263" w:rsidRPr="001E70E3">
        <w:rPr>
          <w:rFonts w:ascii="Times New Roman" w:hAnsi="Times New Roman" w:cs="Times New Roman"/>
          <w:sz w:val="28"/>
          <w:szCs w:val="28"/>
        </w:rPr>
        <w:t xml:space="preserve">Komisje </w:t>
      </w:r>
      <w:r w:rsidRPr="001E70E3">
        <w:rPr>
          <w:rFonts w:ascii="Times New Roman" w:hAnsi="Times New Roman" w:cs="Times New Roman"/>
          <w:sz w:val="28"/>
          <w:szCs w:val="28"/>
        </w:rPr>
        <w:t>Konkursowe uwzględnią także:</w:t>
      </w:r>
    </w:p>
    <w:p w14:paraId="5053A15C"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zgodność muzyki z charakterem wiersza;</w:t>
      </w:r>
    </w:p>
    <w:p w14:paraId="33622FD9"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muzykalność i warunki głosowe wykonawcy;</w:t>
      </w:r>
    </w:p>
    <w:p w14:paraId="58D2611C" w14:textId="77777777" w:rsidR="00755986" w:rsidRPr="001E70E3" w:rsidRDefault="00000000" w:rsidP="004C5334">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wartości artystyczne muzyki.</w:t>
      </w:r>
    </w:p>
    <w:p w14:paraId="19E461BD" w14:textId="7D20634C" w:rsidR="00755986" w:rsidRPr="001E70E3" w:rsidRDefault="00000000" w:rsidP="004C5334">
      <w:pPr>
        <w:numPr>
          <w:ilvl w:val="0"/>
          <w:numId w:val="11"/>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Podstawą do udziału w formułowaniu werdyktu jest wysłuchanie przez każdego członka </w:t>
      </w:r>
      <w:r w:rsidR="000C5263" w:rsidRPr="001E70E3">
        <w:rPr>
          <w:rFonts w:ascii="Times New Roman" w:hAnsi="Times New Roman" w:cs="Times New Roman"/>
          <w:sz w:val="28"/>
          <w:szCs w:val="28"/>
        </w:rPr>
        <w:t xml:space="preserve">Komisji </w:t>
      </w:r>
      <w:r w:rsidRPr="001E70E3">
        <w:rPr>
          <w:rFonts w:ascii="Times New Roman" w:hAnsi="Times New Roman" w:cs="Times New Roman"/>
          <w:sz w:val="28"/>
          <w:szCs w:val="28"/>
        </w:rPr>
        <w:t>Konkursowe</w:t>
      </w:r>
      <w:r w:rsidR="000C5263" w:rsidRPr="001E70E3">
        <w:rPr>
          <w:rFonts w:ascii="Times New Roman" w:hAnsi="Times New Roman" w:cs="Times New Roman"/>
          <w:sz w:val="28"/>
          <w:szCs w:val="28"/>
        </w:rPr>
        <w:t>j</w:t>
      </w:r>
      <w:r w:rsidRPr="001E70E3">
        <w:rPr>
          <w:rFonts w:ascii="Times New Roman" w:hAnsi="Times New Roman" w:cs="Times New Roman"/>
          <w:sz w:val="28"/>
          <w:szCs w:val="28"/>
        </w:rPr>
        <w:t xml:space="preserve"> wszystkich uczestników przeglądu.</w:t>
      </w:r>
    </w:p>
    <w:p w14:paraId="69865F15" w14:textId="77777777" w:rsidR="00755986" w:rsidRPr="001E70E3" w:rsidRDefault="00000000" w:rsidP="004C5334">
      <w:pPr>
        <w:numPr>
          <w:ilvl w:val="0"/>
          <w:numId w:val="11"/>
        </w:numPr>
        <w:spacing w:after="120" w:line="259" w:lineRule="auto"/>
        <w:ind w:left="357" w:hanging="357"/>
        <w:jc w:val="both"/>
        <w:rPr>
          <w:rFonts w:ascii="Times New Roman" w:hAnsi="Times New Roman" w:cs="Times New Roman"/>
          <w:sz w:val="28"/>
          <w:szCs w:val="28"/>
          <w:u w:val="single"/>
        </w:rPr>
      </w:pPr>
      <w:r w:rsidRPr="001E70E3">
        <w:rPr>
          <w:rFonts w:ascii="Times New Roman" w:hAnsi="Times New Roman" w:cs="Times New Roman"/>
          <w:sz w:val="28"/>
          <w:szCs w:val="28"/>
        </w:rPr>
        <w:lastRenderedPageBreak/>
        <w:t xml:space="preserve">Ostateczny werdykt jest ustalany w drodze wspólnej dyskusji członków </w:t>
      </w:r>
      <w:r w:rsidR="000C5263" w:rsidRPr="001E70E3">
        <w:rPr>
          <w:rFonts w:ascii="Times New Roman" w:hAnsi="Times New Roman" w:cs="Times New Roman"/>
          <w:sz w:val="28"/>
          <w:szCs w:val="28"/>
        </w:rPr>
        <w:t xml:space="preserve">Komisji </w:t>
      </w:r>
      <w:r w:rsidRPr="001E70E3">
        <w:rPr>
          <w:rFonts w:ascii="Times New Roman" w:hAnsi="Times New Roman" w:cs="Times New Roman"/>
          <w:sz w:val="28"/>
          <w:szCs w:val="28"/>
        </w:rPr>
        <w:t>Konkursowe</w:t>
      </w:r>
      <w:r w:rsidR="000C5263" w:rsidRPr="001E70E3">
        <w:rPr>
          <w:rFonts w:ascii="Times New Roman" w:hAnsi="Times New Roman" w:cs="Times New Roman"/>
          <w:sz w:val="28"/>
          <w:szCs w:val="28"/>
        </w:rPr>
        <w:t>j</w:t>
      </w:r>
      <w:r w:rsidRPr="001E70E3">
        <w:rPr>
          <w:rFonts w:ascii="Times New Roman" w:hAnsi="Times New Roman" w:cs="Times New Roman"/>
          <w:sz w:val="28"/>
          <w:szCs w:val="28"/>
        </w:rPr>
        <w:t>.</w:t>
      </w:r>
    </w:p>
    <w:p w14:paraId="62FA9725" w14:textId="77777777" w:rsidR="00755986" w:rsidRPr="001E70E3" w:rsidRDefault="00000000" w:rsidP="004C5334">
      <w:pPr>
        <w:spacing w:after="120" w:line="259" w:lineRule="auto"/>
        <w:ind w:left="786" w:hanging="426"/>
        <w:jc w:val="both"/>
        <w:rPr>
          <w:rFonts w:ascii="Times New Roman" w:hAnsi="Times New Roman" w:cs="Times New Roman"/>
          <w:sz w:val="28"/>
          <w:szCs w:val="28"/>
        </w:rPr>
      </w:pPr>
      <w:r w:rsidRPr="001E70E3">
        <w:rPr>
          <w:rFonts w:ascii="Times New Roman" w:hAnsi="Times New Roman" w:cs="Times New Roman"/>
          <w:sz w:val="28"/>
          <w:szCs w:val="28"/>
          <w:u w:val="single"/>
        </w:rPr>
        <w:t>W przypadku równego podziału głosów, rozstrzyga głos przewodniczącego.</w:t>
      </w:r>
    </w:p>
    <w:p w14:paraId="42856392" w14:textId="77777777" w:rsidR="00755986" w:rsidRPr="001E70E3" w:rsidRDefault="00000000" w:rsidP="004C5334">
      <w:pPr>
        <w:numPr>
          <w:ilvl w:val="0"/>
          <w:numId w:val="11"/>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Decyzja </w:t>
      </w:r>
      <w:r w:rsidR="000C5263" w:rsidRPr="001E70E3">
        <w:rPr>
          <w:rFonts w:ascii="Times New Roman" w:hAnsi="Times New Roman" w:cs="Times New Roman"/>
          <w:sz w:val="28"/>
          <w:szCs w:val="28"/>
        </w:rPr>
        <w:t xml:space="preserve">Komisji </w:t>
      </w:r>
      <w:r w:rsidRPr="001E70E3">
        <w:rPr>
          <w:rFonts w:ascii="Times New Roman" w:hAnsi="Times New Roman" w:cs="Times New Roman"/>
          <w:sz w:val="28"/>
          <w:szCs w:val="28"/>
        </w:rPr>
        <w:t>jest ostateczna.</w:t>
      </w:r>
    </w:p>
    <w:p w14:paraId="1249BEEB" w14:textId="77777777" w:rsidR="00755986" w:rsidRPr="001E70E3" w:rsidRDefault="00FA03D8" w:rsidP="00FA03D8">
      <w:pPr>
        <w:numPr>
          <w:ilvl w:val="0"/>
          <w:numId w:val="11"/>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Komisja Konkursowa ma obowiązek uzasadnienia werdyktu ogólnego w trakcie spotkania warsztatowego dla uczestników i instruktorów.</w:t>
      </w:r>
    </w:p>
    <w:p w14:paraId="322DFFE9" w14:textId="77777777" w:rsidR="00755986" w:rsidRPr="001E70E3" w:rsidRDefault="00F870FB" w:rsidP="00FA03D8">
      <w:pPr>
        <w:numPr>
          <w:ilvl w:val="0"/>
          <w:numId w:val="11"/>
        </w:numPr>
        <w:spacing w:after="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 xml:space="preserve"> Uczestnicy mają prawo zwracania się do członków </w:t>
      </w:r>
      <w:r w:rsidR="000C5263" w:rsidRPr="001E70E3">
        <w:rPr>
          <w:rFonts w:ascii="Times New Roman" w:hAnsi="Times New Roman" w:cs="Times New Roman"/>
          <w:sz w:val="28"/>
          <w:szCs w:val="28"/>
        </w:rPr>
        <w:t>Komisji</w:t>
      </w:r>
      <w:r w:rsidRPr="001E70E3">
        <w:rPr>
          <w:rFonts w:ascii="Times New Roman" w:hAnsi="Times New Roman" w:cs="Times New Roman"/>
          <w:sz w:val="28"/>
          <w:szCs w:val="28"/>
        </w:rPr>
        <w:t xml:space="preserve"> Konkursowe</w:t>
      </w:r>
      <w:r w:rsidR="000C5263" w:rsidRPr="001E70E3">
        <w:rPr>
          <w:rFonts w:ascii="Times New Roman" w:hAnsi="Times New Roman" w:cs="Times New Roman"/>
          <w:sz w:val="28"/>
          <w:szCs w:val="28"/>
        </w:rPr>
        <w:t>j</w:t>
      </w:r>
      <w:r w:rsidRPr="001E70E3">
        <w:rPr>
          <w:rFonts w:ascii="Times New Roman" w:hAnsi="Times New Roman" w:cs="Times New Roman"/>
          <w:sz w:val="28"/>
          <w:szCs w:val="28"/>
        </w:rPr>
        <w:t xml:space="preserve"> o uzasadnienie oceny swojej prezentacji. </w:t>
      </w:r>
    </w:p>
    <w:p w14:paraId="29BF4C83" w14:textId="77777777" w:rsidR="008B3282" w:rsidRPr="001E70E3" w:rsidRDefault="00000000" w:rsidP="001E70E3">
      <w:pPr>
        <w:spacing w:after="120" w:line="259" w:lineRule="auto"/>
        <w:ind w:left="357"/>
        <w:jc w:val="both"/>
        <w:rPr>
          <w:rFonts w:ascii="Times New Roman" w:hAnsi="Times New Roman" w:cs="Times New Roman"/>
          <w:b/>
          <w:sz w:val="28"/>
          <w:szCs w:val="28"/>
        </w:rPr>
      </w:pPr>
      <w:r w:rsidRPr="001E70E3">
        <w:rPr>
          <w:rFonts w:ascii="Times New Roman" w:hAnsi="Times New Roman" w:cs="Times New Roman"/>
          <w:sz w:val="28"/>
          <w:szCs w:val="28"/>
        </w:rPr>
        <w:t>Miejsce i formę spotkania z jurorami określa organizator przeglądu.</w:t>
      </w:r>
    </w:p>
    <w:p w14:paraId="2AE70047" w14:textId="77777777" w:rsidR="00755986" w:rsidRPr="001E70E3" w:rsidRDefault="00000000" w:rsidP="004C5334">
      <w:p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t>IV.</w:t>
      </w:r>
    </w:p>
    <w:p w14:paraId="7B027097" w14:textId="77777777" w:rsidR="000C5263" w:rsidRDefault="00000000" w:rsidP="000C5263">
      <w:pPr>
        <w:pStyle w:val="Standard"/>
        <w:numPr>
          <w:ilvl w:val="0"/>
          <w:numId w:val="21"/>
        </w:numPr>
        <w:autoSpaceDN w:val="0"/>
        <w:spacing w:after="120" w:line="259" w:lineRule="auto"/>
        <w:jc w:val="both"/>
        <w:rPr>
          <w:rFonts w:cs="Times New Roman"/>
          <w:sz w:val="28"/>
          <w:szCs w:val="28"/>
        </w:rPr>
      </w:pPr>
      <w:r w:rsidRPr="001E70E3">
        <w:rPr>
          <w:rFonts w:cs="Times New Roman"/>
          <w:sz w:val="28"/>
          <w:szCs w:val="28"/>
        </w:rPr>
        <w:t xml:space="preserve">Kwalifikacja wykonawców do przeglądów stopnia wyższego </w:t>
      </w:r>
      <w:r w:rsidR="000C5263" w:rsidRPr="001E70E3">
        <w:rPr>
          <w:rFonts w:cs="Times New Roman"/>
          <w:sz w:val="28"/>
          <w:szCs w:val="28"/>
        </w:rPr>
        <w:t>wynika z hierarchii miejsc ustalonej przez Komisje Konkursowe.</w:t>
      </w:r>
    </w:p>
    <w:p w14:paraId="2423254A" w14:textId="77777777" w:rsidR="0050059F" w:rsidRPr="001E70E3" w:rsidRDefault="0050059F" w:rsidP="0050059F">
      <w:pPr>
        <w:numPr>
          <w:ilvl w:val="0"/>
          <w:numId w:val="21"/>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Z przeglądów wojewódzkich </w:t>
      </w:r>
      <w:r>
        <w:rPr>
          <w:rFonts w:ascii="Times New Roman" w:hAnsi="Times New Roman" w:cs="Times New Roman"/>
          <w:sz w:val="28"/>
          <w:szCs w:val="28"/>
        </w:rPr>
        <w:t>Komisje K</w:t>
      </w:r>
      <w:r w:rsidRPr="001E70E3">
        <w:rPr>
          <w:rFonts w:ascii="Times New Roman" w:hAnsi="Times New Roman" w:cs="Times New Roman"/>
          <w:sz w:val="28"/>
          <w:szCs w:val="28"/>
        </w:rPr>
        <w:t>onkursowe typują:</w:t>
      </w:r>
    </w:p>
    <w:p w14:paraId="735A59ED" w14:textId="77777777" w:rsidR="0050059F" w:rsidRPr="001E70E3" w:rsidRDefault="0050059F" w:rsidP="0050059F">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xml:space="preserve">- w turnieju recytatorskim – </w:t>
      </w:r>
      <w:r w:rsidRPr="001E70E3">
        <w:rPr>
          <w:rFonts w:ascii="Times New Roman" w:hAnsi="Times New Roman" w:cs="Times New Roman"/>
          <w:b/>
          <w:sz w:val="28"/>
          <w:szCs w:val="28"/>
        </w:rPr>
        <w:t xml:space="preserve">do 2 wykonawców w każdej kategorii; </w:t>
      </w:r>
    </w:p>
    <w:p w14:paraId="6C38D554" w14:textId="77777777" w:rsidR="0050059F" w:rsidRPr="001E70E3" w:rsidRDefault="0050059F" w:rsidP="0050059F">
      <w:pPr>
        <w:spacing w:after="12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xml:space="preserve">- w turnieju wywiedzione ze słowa – </w:t>
      </w:r>
      <w:r w:rsidRPr="001E70E3">
        <w:rPr>
          <w:rFonts w:ascii="Times New Roman" w:hAnsi="Times New Roman" w:cs="Times New Roman"/>
          <w:b/>
          <w:sz w:val="28"/>
          <w:szCs w:val="28"/>
        </w:rPr>
        <w:t>1 wykonawcę</w:t>
      </w:r>
      <w:r w:rsidRPr="001E70E3">
        <w:rPr>
          <w:rFonts w:ascii="Times New Roman" w:hAnsi="Times New Roman" w:cs="Times New Roman"/>
          <w:sz w:val="28"/>
          <w:szCs w:val="28"/>
        </w:rPr>
        <w:t>;</w:t>
      </w:r>
    </w:p>
    <w:p w14:paraId="5B5CD7A6" w14:textId="77777777" w:rsidR="0050059F" w:rsidRPr="001E70E3" w:rsidRDefault="0050059F" w:rsidP="0050059F">
      <w:pPr>
        <w:spacing w:after="12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xml:space="preserve">- w turnieju teatrów jednego aktora – </w:t>
      </w:r>
      <w:r w:rsidRPr="001E70E3">
        <w:rPr>
          <w:rFonts w:ascii="Times New Roman" w:hAnsi="Times New Roman" w:cs="Times New Roman"/>
          <w:b/>
          <w:sz w:val="28"/>
          <w:szCs w:val="28"/>
        </w:rPr>
        <w:t xml:space="preserve">1 wykonawcę oraz rekomendują dodatkowo 1 wykonawcę </w:t>
      </w:r>
      <w:r w:rsidRPr="001E70E3">
        <w:rPr>
          <w:rFonts w:ascii="Times New Roman" w:hAnsi="Times New Roman" w:cs="Times New Roman"/>
          <w:sz w:val="28"/>
          <w:szCs w:val="28"/>
        </w:rPr>
        <w:t>– przesyłając rejestrację video jego spektaklu – na adres organizatora spotkania finałowego;</w:t>
      </w:r>
    </w:p>
    <w:p w14:paraId="13C9D6F2" w14:textId="77777777" w:rsidR="0050059F" w:rsidRPr="001E70E3" w:rsidRDefault="0050059F" w:rsidP="0050059F">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xml:space="preserve">- w turnieju poezji śpiewanej – </w:t>
      </w:r>
      <w:r w:rsidRPr="001E70E3">
        <w:rPr>
          <w:rFonts w:ascii="Times New Roman" w:hAnsi="Times New Roman" w:cs="Times New Roman"/>
          <w:b/>
          <w:sz w:val="28"/>
          <w:szCs w:val="28"/>
        </w:rPr>
        <w:t>1 wykonawcę oraz rekomendują dodatkowo 3</w:t>
      </w:r>
      <w:r w:rsidRPr="001E70E3">
        <w:rPr>
          <w:rFonts w:ascii="Times New Roman" w:hAnsi="Times New Roman" w:cs="Times New Roman"/>
          <w:sz w:val="28"/>
          <w:szCs w:val="28"/>
        </w:rPr>
        <w:t> </w:t>
      </w:r>
      <w:r w:rsidRPr="001E70E3">
        <w:rPr>
          <w:rFonts w:ascii="Times New Roman" w:hAnsi="Times New Roman" w:cs="Times New Roman"/>
          <w:b/>
          <w:sz w:val="28"/>
          <w:szCs w:val="28"/>
        </w:rPr>
        <w:t>wykonawców</w:t>
      </w:r>
      <w:r w:rsidRPr="001E70E3">
        <w:rPr>
          <w:rFonts w:ascii="Times New Roman" w:hAnsi="Times New Roman" w:cs="Times New Roman"/>
          <w:sz w:val="28"/>
          <w:szCs w:val="28"/>
        </w:rPr>
        <w:t xml:space="preserve"> – przesyłając rejestrację prezentacji na adres organizatora spotkania finałowego.</w:t>
      </w:r>
    </w:p>
    <w:p w14:paraId="6A345230" w14:textId="64AA2DCA" w:rsidR="00755986" w:rsidRPr="0050059F" w:rsidRDefault="0050059F" w:rsidP="0050059F">
      <w:pPr>
        <w:pStyle w:val="Standard"/>
        <w:numPr>
          <w:ilvl w:val="0"/>
          <w:numId w:val="21"/>
        </w:numPr>
        <w:autoSpaceDN w:val="0"/>
        <w:spacing w:line="259" w:lineRule="auto"/>
        <w:ind w:left="357" w:hanging="357"/>
        <w:jc w:val="both"/>
        <w:rPr>
          <w:rFonts w:cs="Times New Roman"/>
          <w:sz w:val="28"/>
          <w:szCs w:val="28"/>
        </w:rPr>
      </w:pPr>
      <w:r w:rsidRPr="001E70E3">
        <w:rPr>
          <w:rFonts w:cs="Times New Roman"/>
          <w:sz w:val="28"/>
          <w:szCs w:val="28"/>
        </w:rPr>
        <w:t>Status przeglądu wojewódzkiego OKR mają konkursy recytatorskie przeprowadzone w Wojsku Polskim – w ramach Konkursu „Konfrontacje Sceniczne” – oraz w Polskim Związku Niewidomych. Zasady oceny oraz kwalifikacja laureatów do przeglądów finałowych OKR odbywa się zgodnie z regulaminem 69. OKR</w:t>
      </w:r>
      <w:r>
        <w:rPr>
          <w:rFonts w:cs="Times New Roman"/>
          <w:sz w:val="28"/>
          <w:szCs w:val="28"/>
        </w:rPr>
        <w:t>.</w:t>
      </w:r>
    </w:p>
    <w:p w14:paraId="7441F112" w14:textId="77777777" w:rsidR="00755986" w:rsidRPr="001E70E3" w:rsidRDefault="00000000" w:rsidP="004C5334">
      <w:p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t>V.</w:t>
      </w:r>
    </w:p>
    <w:p w14:paraId="20CA467D" w14:textId="77777777" w:rsidR="00B93E69" w:rsidRPr="001E70E3" w:rsidRDefault="00000000" w:rsidP="001E70E3">
      <w:pPr>
        <w:numPr>
          <w:ilvl w:val="0"/>
          <w:numId w:val="14"/>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Uczestnicy przeglądów wszystkich stopni otrzymają dyplomy i upominki ufundowane przez sponsorów i organizatorów.</w:t>
      </w:r>
    </w:p>
    <w:p w14:paraId="0AFEE222" w14:textId="77777777" w:rsidR="00755986" w:rsidRPr="001E70E3" w:rsidRDefault="00000000" w:rsidP="004C5334">
      <w:pPr>
        <w:numPr>
          <w:ilvl w:val="0"/>
          <w:numId w:val="14"/>
        </w:numPr>
        <w:spacing w:after="120" w:line="259" w:lineRule="auto"/>
        <w:jc w:val="both"/>
        <w:rPr>
          <w:rFonts w:ascii="Times New Roman" w:hAnsi="Times New Roman" w:cs="Times New Roman"/>
          <w:b/>
          <w:sz w:val="28"/>
          <w:szCs w:val="28"/>
        </w:rPr>
      </w:pPr>
      <w:r w:rsidRPr="001E70E3">
        <w:rPr>
          <w:rFonts w:ascii="Times New Roman" w:hAnsi="Times New Roman" w:cs="Times New Roman"/>
          <w:sz w:val="28"/>
          <w:szCs w:val="28"/>
        </w:rPr>
        <w:t xml:space="preserve">Najlepsi uczestnicy przeglądów finałowych </w:t>
      </w:r>
      <w:r w:rsidRPr="001E70E3">
        <w:rPr>
          <w:rFonts w:ascii="Times New Roman" w:hAnsi="Times New Roman" w:cs="Times New Roman"/>
          <w:spacing w:val="40"/>
          <w:kern w:val="26"/>
          <w:sz w:val="28"/>
          <w:szCs w:val="28"/>
        </w:rPr>
        <w:t>mogą</w:t>
      </w:r>
      <w:r w:rsidRPr="001E70E3">
        <w:rPr>
          <w:rFonts w:ascii="Times New Roman" w:hAnsi="Times New Roman" w:cs="Times New Roman"/>
          <w:sz w:val="28"/>
          <w:szCs w:val="28"/>
        </w:rPr>
        <w:t xml:space="preserve"> otrzymać:</w:t>
      </w:r>
    </w:p>
    <w:p w14:paraId="6F35F915" w14:textId="77777777" w:rsidR="00755986" w:rsidRPr="001E70E3" w:rsidRDefault="00000000" w:rsidP="004C5334">
      <w:pPr>
        <w:spacing w:after="0" w:line="259" w:lineRule="auto"/>
        <w:ind w:firstLine="357"/>
        <w:jc w:val="both"/>
        <w:rPr>
          <w:rFonts w:ascii="Times New Roman" w:hAnsi="Times New Roman" w:cs="Times New Roman"/>
          <w:sz w:val="28"/>
          <w:szCs w:val="28"/>
        </w:rPr>
      </w:pPr>
      <w:r w:rsidRPr="001E70E3">
        <w:rPr>
          <w:rFonts w:ascii="Times New Roman" w:hAnsi="Times New Roman" w:cs="Times New Roman"/>
          <w:b/>
          <w:sz w:val="28"/>
          <w:szCs w:val="28"/>
        </w:rPr>
        <w:t>a. w turnieju recytatorskim i turnieju wywiedzione ze słowa</w:t>
      </w:r>
    </w:p>
    <w:p w14:paraId="04A18674"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- 2 nagrody główne – w obu kategoriach w turnieju recytatorskim;</w:t>
      </w:r>
    </w:p>
    <w:p w14:paraId="43AFD24D" w14:textId="77777777" w:rsidR="00755986"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nagrodę główną w turnieju wywiedzione ze słowa;</w:t>
      </w:r>
    </w:p>
    <w:p w14:paraId="781D33DE" w14:textId="6B5D5B65" w:rsidR="0032386D" w:rsidRPr="0032386D" w:rsidRDefault="0032386D" w:rsidP="0032386D">
      <w:pPr>
        <w:pStyle w:val="Standard"/>
        <w:spacing w:after="120"/>
        <w:ind w:left="1066"/>
        <w:jc w:val="both"/>
        <w:rPr>
          <w:rFonts w:cs="Times New Roman"/>
          <w:b/>
          <w:bCs/>
          <w:sz w:val="28"/>
          <w:szCs w:val="28"/>
        </w:rPr>
      </w:pPr>
      <w:r w:rsidRPr="001E70E3">
        <w:rPr>
          <w:rFonts w:cs="Times New Roman"/>
          <w:b/>
          <w:bCs/>
          <w:sz w:val="28"/>
          <w:szCs w:val="28"/>
        </w:rPr>
        <w:t>- nagrodę specjalną Prezesa TKT za interpretację utworu Zbigniewa Herberta,</w:t>
      </w:r>
    </w:p>
    <w:p w14:paraId="4B23BCB9"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lastRenderedPageBreak/>
        <w:t>- nagrody za szczególnie odkrywczą interpretację poezji</w:t>
      </w:r>
      <w:r w:rsidR="000C1BE7" w:rsidRPr="001E70E3">
        <w:rPr>
          <w:rFonts w:ascii="Times New Roman" w:hAnsi="Times New Roman" w:cs="Times New Roman"/>
          <w:sz w:val="28"/>
          <w:szCs w:val="28"/>
        </w:rPr>
        <w:t>;</w:t>
      </w:r>
    </w:p>
    <w:p w14:paraId="350BDC80"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nagrodę publiczności;</w:t>
      </w:r>
    </w:p>
    <w:p w14:paraId="2316E56E" w14:textId="3DB87DE8" w:rsidR="001E70E3" w:rsidRPr="001E70E3" w:rsidRDefault="00000000" w:rsidP="0032386D">
      <w:pPr>
        <w:spacing w:after="12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nagrody i wyróżnienia za twórcze poszukiwania interpretacyjne</w:t>
      </w:r>
      <w:r w:rsidR="0032386D">
        <w:rPr>
          <w:rFonts w:ascii="Times New Roman" w:hAnsi="Times New Roman" w:cs="Times New Roman"/>
          <w:sz w:val="28"/>
          <w:szCs w:val="28"/>
        </w:rPr>
        <w:t>.</w:t>
      </w:r>
    </w:p>
    <w:p w14:paraId="1C6B4FF1" w14:textId="54DC21BC" w:rsidR="00755986" w:rsidRPr="001E70E3" w:rsidRDefault="005B1EA3" w:rsidP="004C5334">
      <w:pPr>
        <w:spacing w:after="0" w:line="259" w:lineRule="auto"/>
        <w:jc w:val="both"/>
        <w:rPr>
          <w:rFonts w:ascii="Times New Roman" w:hAnsi="Times New Roman" w:cs="Times New Roman"/>
          <w:sz w:val="28"/>
          <w:szCs w:val="28"/>
        </w:rPr>
      </w:pPr>
      <w:r w:rsidRPr="001E70E3">
        <w:rPr>
          <w:rFonts w:ascii="Times New Roman" w:hAnsi="Times New Roman" w:cs="Times New Roman"/>
          <w:b/>
          <w:sz w:val="28"/>
          <w:szCs w:val="28"/>
        </w:rPr>
        <w:t xml:space="preserve">  </w:t>
      </w:r>
      <w:r w:rsidR="00A942BD">
        <w:rPr>
          <w:rFonts w:ascii="Times New Roman" w:hAnsi="Times New Roman" w:cs="Times New Roman"/>
          <w:b/>
          <w:sz w:val="28"/>
          <w:szCs w:val="28"/>
        </w:rPr>
        <w:t xml:space="preserve"> </w:t>
      </w:r>
      <w:r w:rsidRPr="001E70E3">
        <w:rPr>
          <w:rFonts w:ascii="Times New Roman" w:hAnsi="Times New Roman" w:cs="Times New Roman"/>
          <w:b/>
          <w:sz w:val="28"/>
          <w:szCs w:val="28"/>
        </w:rPr>
        <w:t xml:space="preserve"> b. w turnieju teatrów jednego aktora</w:t>
      </w:r>
    </w:p>
    <w:p w14:paraId="5BE6A0F3" w14:textId="77777777" w:rsidR="00755986" w:rsidRPr="001E70E3" w:rsidRDefault="00000000" w:rsidP="004C5334">
      <w:pPr>
        <w:spacing w:after="0" w:line="259" w:lineRule="auto"/>
        <w:ind w:left="1068"/>
        <w:jc w:val="both"/>
        <w:rPr>
          <w:rFonts w:ascii="Times New Roman" w:hAnsi="Times New Roman" w:cs="Times New Roman"/>
          <w:sz w:val="28"/>
          <w:szCs w:val="28"/>
        </w:rPr>
      </w:pPr>
      <w:r w:rsidRPr="001E70E3">
        <w:rPr>
          <w:rFonts w:ascii="Times New Roman" w:hAnsi="Times New Roman" w:cs="Times New Roman"/>
          <w:sz w:val="28"/>
          <w:szCs w:val="28"/>
        </w:rPr>
        <w:t>- nagrodę główną;</w:t>
      </w:r>
    </w:p>
    <w:p w14:paraId="39B9604C"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nagrodę publiczności;</w:t>
      </w:r>
    </w:p>
    <w:p w14:paraId="17B00B2B" w14:textId="77777777" w:rsidR="00755986" w:rsidRPr="001E70E3" w:rsidRDefault="00000000" w:rsidP="004C5334">
      <w:pPr>
        <w:spacing w:after="120" w:line="259" w:lineRule="auto"/>
        <w:ind w:left="1066"/>
        <w:jc w:val="both"/>
        <w:rPr>
          <w:rFonts w:ascii="Times New Roman" w:hAnsi="Times New Roman" w:cs="Times New Roman"/>
          <w:b/>
          <w:sz w:val="28"/>
          <w:szCs w:val="28"/>
        </w:rPr>
      </w:pPr>
      <w:r w:rsidRPr="001E70E3">
        <w:rPr>
          <w:rFonts w:ascii="Times New Roman" w:hAnsi="Times New Roman" w:cs="Times New Roman"/>
          <w:sz w:val="28"/>
          <w:szCs w:val="28"/>
        </w:rPr>
        <w:t>- nagrody specjalne za aktorstwo, reżyserię, scenariusz.</w:t>
      </w:r>
    </w:p>
    <w:p w14:paraId="57A93601" w14:textId="1C070A7B" w:rsidR="00755986" w:rsidRPr="001E70E3" w:rsidRDefault="005B1EA3" w:rsidP="004C5334">
      <w:pPr>
        <w:spacing w:after="0" w:line="259" w:lineRule="auto"/>
        <w:jc w:val="both"/>
        <w:rPr>
          <w:rFonts w:ascii="Times New Roman" w:hAnsi="Times New Roman" w:cs="Times New Roman"/>
          <w:sz w:val="28"/>
          <w:szCs w:val="28"/>
        </w:rPr>
      </w:pPr>
      <w:r w:rsidRPr="001E70E3">
        <w:rPr>
          <w:rFonts w:ascii="Times New Roman" w:hAnsi="Times New Roman" w:cs="Times New Roman"/>
          <w:b/>
          <w:sz w:val="28"/>
          <w:szCs w:val="28"/>
        </w:rPr>
        <w:t xml:space="preserve">  </w:t>
      </w:r>
      <w:r w:rsidR="00A942BD">
        <w:rPr>
          <w:rFonts w:ascii="Times New Roman" w:hAnsi="Times New Roman" w:cs="Times New Roman"/>
          <w:b/>
          <w:sz w:val="28"/>
          <w:szCs w:val="28"/>
        </w:rPr>
        <w:t xml:space="preserve"> </w:t>
      </w:r>
      <w:r w:rsidRPr="001E70E3">
        <w:rPr>
          <w:rFonts w:ascii="Times New Roman" w:hAnsi="Times New Roman" w:cs="Times New Roman"/>
          <w:b/>
          <w:sz w:val="28"/>
          <w:szCs w:val="28"/>
        </w:rPr>
        <w:t xml:space="preserve"> c. w turnieju poezji śpiewanej</w:t>
      </w:r>
    </w:p>
    <w:p w14:paraId="1189A5D9"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nagrodę główną</w:t>
      </w:r>
      <w:r w:rsidR="00CB0862" w:rsidRPr="001E70E3">
        <w:rPr>
          <w:rFonts w:ascii="Times New Roman" w:hAnsi="Times New Roman" w:cs="Times New Roman"/>
          <w:sz w:val="28"/>
          <w:szCs w:val="28"/>
        </w:rPr>
        <w:t>;</w:t>
      </w:r>
    </w:p>
    <w:p w14:paraId="68AC355E" w14:textId="77777777" w:rsidR="00755986" w:rsidRPr="001E70E3" w:rsidRDefault="00000000" w:rsidP="004C5334">
      <w:pPr>
        <w:spacing w:after="0" w:line="259" w:lineRule="auto"/>
        <w:ind w:left="1066"/>
        <w:jc w:val="both"/>
        <w:rPr>
          <w:rFonts w:ascii="Times New Roman" w:hAnsi="Times New Roman" w:cs="Times New Roman"/>
          <w:sz w:val="28"/>
          <w:szCs w:val="28"/>
        </w:rPr>
      </w:pPr>
      <w:r w:rsidRPr="001E70E3">
        <w:rPr>
          <w:rFonts w:ascii="Times New Roman" w:hAnsi="Times New Roman" w:cs="Times New Roman"/>
          <w:sz w:val="28"/>
          <w:szCs w:val="28"/>
        </w:rPr>
        <w:t>- nagrodę publiczności;</w:t>
      </w:r>
    </w:p>
    <w:p w14:paraId="3188588D" w14:textId="77777777" w:rsidR="008B3282" w:rsidRPr="001E70E3" w:rsidRDefault="00000000" w:rsidP="001E70E3">
      <w:pPr>
        <w:spacing w:after="120" w:line="259" w:lineRule="auto"/>
        <w:ind w:left="1066"/>
        <w:jc w:val="both"/>
        <w:rPr>
          <w:rFonts w:ascii="Times New Roman" w:hAnsi="Times New Roman" w:cs="Times New Roman"/>
          <w:b/>
          <w:sz w:val="28"/>
          <w:szCs w:val="28"/>
        </w:rPr>
      </w:pPr>
      <w:r w:rsidRPr="001E70E3">
        <w:rPr>
          <w:rFonts w:ascii="Times New Roman" w:hAnsi="Times New Roman" w:cs="Times New Roman"/>
          <w:sz w:val="28"/>
          <w:szCs w:val="28"/>
        </w:rPr>
        <w:t>- nagrody i wyróżnienia za interpretację i kompozycję.</w:t>
      </w:r>
    </w:p>
    <w:p w14:paraId="01E10504" w14:textId="54F2636B" w:rsidR="00415096" w:rsidRPr="00415096" w:rsidRDefault="00000000" w:rsidP="00415096">
      <w:pPr>
        <w:numPr>
          <w:ilvl w:val="0"/>
          <w:numId w:val="14"/>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Zarząd Główny Towarzystwa Kultury Teatralnej</w:t>
      </w:r>
      <w:r w:rsidRPr="001E70E3">
        <w:rPr>
          <w:rFonts w:ascii="Times New Roman" w:hAnsi="Times New Roman" w:cs="Times New Roman"/>
          <w:b/>
          <w:bCs/>
          <w:sz w:val="28"/>
          <w:szCs w:val="28"/>
        </w:rPr>
        <w:t xml:space="preserve"> </w:t>
      </w:r>
      <w:r w:rsidRPr="001E70E3">
        <w:rPr>
          <w:rFonts w:ascii="Times New Roman" w:hAnsi="Times New Roman" w:cs="Times New Roman"/>
          <w:sz w:val="28"/>
          <w:szCs w:val="28"/>
        </w:rPr>
        <w:t>powoła</w:t>
      </w:r>
      <w:r w:rsidRPr="001E70E3">
        <w:rPr>
          <w:rFonts w:ascii="Times New Roman" w:hAnsi="Times New Roman" w:cs="Times New Roman"/>
          <w:b/>
          <w:bCs/>
          <w:sz w:val="28"/>
          <w:szCs w:val="28"/>
        </w:rPr>
        <w:t xml:space="preserve"> </w:t>
      </w:r>
      <w:r w:rsidRPr="001E70E3">
        <w:rPr>
          <w:rFonts w:ascii="Times New Roman" w:hAnsi="Times New Roman" w:cs="Times New Roman"/>
          <w:bCs/>
          <w:sz w:val="28"/>
          <w:szCs w:val="28"/>
        </w:rPr>
        <w:t>R</w:t>
      </w:r>
      <w:r w:rsidR="00CB0862" w:rsidRPr="001E70E3">
        <w:rPr>
          <w:rFonts w:ascii="Times New Roman" w:hAnsi="Times New Roman" w:cs="Times New Roman"/>
          <w:bCs/>
          <w:sz w:val="28"/>
          <w:szCs w:val="28"/>
        </w:rPr>
        <w:t xml:space="preserve">adę </w:t>
      </w:r>
      <w:r w:rsidRPr="001E70E3">
        <w:rPr>
          <w:rFonts w:ascii="Times New Roman" w:hAnsi="Times New Roman" w:cs="Times New Roman"/>
          <w:bCs/>
          <w:sz w:val="28"/>
          <w:szCs w:val="28"/>
        </w:rPr>
        <w:t>A</w:t>
      </w:r>
      <w:r w:rsidR="00CB0862" w:rsidRPr="001E70E3">
        <w:rPr>
          <w:rFonts w:ascii="Times New Roman" w:hAnsi="Times New Roman" w:cs="Times New Roman"/>
          <w:bCs/>
          <w:sz w:val="28"/>
          <w:szCs w:val="28"/>
        </w:rPr>
        <w:t>rtystyczną</w:t>
      </w:r>
      <w:r w:rsidRPr="001E70E3">
        <w:rPr>
          <w:rFonts w:ascii="Times New Roman" w:hAnsi="Times New Roman" w:cs="Times New Roman"/>
          <w:bCs/>
          <w:sz w:val="28"/>
          <w:szCs w:val="28"/>
        </w:rPr>
        <w:t xml:space="preserve"> OKR, stanowiącą organ doradczy w programowych i artystycznych sprawach Konkursu. W</w:t>
      </w:r>
      <w:r w:rsidR="00462590" w:rsidRPr="001E70E3">
        <w:rPr>
          <w:rFonts w:ascii="Times New Roman" w:hAnsi="Times New Roman" w:cs="Times New Roman"/>
          <w:bCs/>
          <w:sz w:val="28"/>
          <w:szCs w:val="28"/>
        </w:rPr>
        <w:t> </w:t>
      </w:r>
      <w:r w:rsidRPr="001E70E3">
        <w:rPr>
          <w:rFonts w:ascii="Times New Roman" w:hAnsi="Times New Roman" w:cs="Times New Roman"/>
          <w:bCs/>
          <w:sz w:val="28"/>
          <w:szCs w:val="28"/>
        </w:rPr>
        <w:t xml:space="preserve">skład Rady wchodzą przedstawiciele głównego organizatora oraz gospodarzy przeglądów finałowych, konsultanci TKT, zaproszeni instruktorzy. </w:t>
      </w:r>
    </w:p>
    <w:p w14:paraId="34EB32CA" w14:textId="4AFA5D7B" w:rsidR="00755986" w:rsidRPr="001E70E3" w:rsidRDefault="00000000" w:rsidP="004C5334">
      <w:pPr>
        <w:spacing w:after="120" w:line="259" w:lineRule="auto"/>
        <w:jc w:val="center"/>
        <w:rPr>
          <w:rFonts w:ascii="Times New Roman" w:hAnsi="Times New Roman" w:cs="Times New Roman"/>
          <w:b/>
          <w:sz w:val="28"/>
          <w:szCs w:val="28"/>
        </w:rPr>
      </w:pPr>
      <w:r w:rsidRPr="001E70E3">
        <w:rPr>
          <w:rFonts w:ascii="Times New Roman" w:hAnsi="Times New Roman" w:cs="Times New Roman"/>
          <w:b/>
          <w:sz w:val="28"/>
          <w:szCs w:val="28"/>
        </w:rPr>
        <w:t>VI</w:t>
      </w:r>
      <w:r w:rsidRPr="001E70E3">
        <w:rPr>
          <w:rFonts w:ascii="Times New Roman" w:hAnsi="Times New Roman" w:cs="Times New Roman"/>
          <w:sz w:val="28"/>
          <w:szCs w:val="28"/>
        </w:rPr>
        <w:t>.</w:t>
      </w:r>
      <w:r w:rsidRPr="001E70E3">
        <w:rPr>
          <w:rFonts w:ascii="Times New Roman" w:hAnsi="Times New Roman" w:cs="Times New Roman"/>
          <w:b/>
          <w:sz w:val="28"/>
          <w:szCs w:val="28"/>
        </w:rPr>
        <w:t xml:space="preserve"> </w:t>
      </w:r>
    </w:p>
    <w:p w14:paraId="3E08439A" w14:textId="77777777" w:rsidR="00755986" w:rsidRPr="001E70E3" w:rsidRDefault="00000000" w:rsidP="004C5334">
      <w:pPr>
        <w:spacing w:after="120" w:line="259" w:lineRule="auto"/>
        <w:jc w:val="center"/>
        <w:rPr>
          <w:rFonts w:ascii="Times New Roman" w:hAnsi="Times New Roman" w:cs="Times New Roman"/>
          <w:sz w:val="28"/>
          <w:szCs w:val="28"/>
        </w:rPr>
      </w:pPr>
      <w:r w:rsidRPr="001E70E3">
        <w:rPr>
          <w:rFonts w:ascii="Times New Roman" w:hAnsi="Times New Roman" w:cs="Times New Roman"/>
          <w:b/>
          <w:sz w:val="28"/>
          <w:szCs w:val="28"/>
        </w:rPr>
        <w:t>ZASADY ORGANIZACYJNE</w:t>
      </w:r>
    </w:p>
    <w:p w14:paraId="5E164B14" w14:textId="01CC764C" w:rsidR="00755986" w:rsidRPr="001E70E3" w:rsidRDefault="00000000" w:rsidP="001007A2">
      <w:pPr>
        <w:numPr>
          <w:ilvl w:val="0"/>
          <w:numId w:val="15"/>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Ogólnopolski Konkurs Recytatorski prowadzi Towarzystwo Kultury Teatralnej</w:t>
      </w:r>
      <w:r w:rsidR="00E26482">
        <w:rPr>
          <w:rFonts w:ascii="Times New Roman" w:hAnsi="Times New Roman" w:cs="Times New Roman"/>
          <w:sz w:val="28"/>
          <w:szCs w:val="28"/>
        </w:rPr>
        <w:t xml:space="preserve"> – </w:t>
      </w:r>
      <w:r w:rsidR="00E26482" w:rsidRPr="00A942BD">
        <w:rPr>
          <w:rFonts w:ascii="Times New Roman" w:hAnsi="Times New Roman" w:cs="Times New Roman"/>
          <w:spacing w:val="-6"/>
          <w:kern w:val="28"/>
          <w:sz w:val="28"/>
          <w:szCs w:val="28"/>
        </w:rPr>
        <w:t>Zarząd Główny,</w:t>
      </w:r>
      <w:r w:rsidRPr="00A942BD">
        <w:rPr>
          <w:rFonts w:ascii="Times New Roman" w:hAnsi="Times New Roman" w:cs="Times New Roman"/>
          <w:spacing w:val="-6"/>
          <w:kern w:val="28"/>
          <w:sz w:val="28"/>
          <w:szCs w:val="28"/>
        </w:rPr>
        <w:t xml:space="preserve"> w</w:t>
      </w:r>
      <w:r w:rsidR="00462590" w:rsidRPr="00A942BD">
        <w:rPr>
          <w:rFonts w:ascii="Times New Roman" w:hAnsi="Times New Roman" w:cs="Times New Roman"/>
          <w:spacing w:val="-6"/>
          <w:kern w:val="28"/>
          <w:sz w:val="28"/>
          <w:szCs w:val="28"/>
        </w:rPr>
        <w:t> </w:t>
      </w:r>
      <w:r w:rsidRPr="00A942BD">
        <w:rPr>
          <w:rFonts w:ascii="Times New Roman" w:hAnsi="Times New Roman" w:cs="Times New Roman"/>
          <w:spacing w:val="-6"/>
          <w:kern w:val="28"/>
          <w:sz w:val="28"/>
          <w:szCs w:val="28"/>
        </w:rPr>
        <w:t>bezpośredniej współpracy z organizatorami etapów wojewódzkich</w:t>
      </w:r>
      <w:r w:rsidRPr="001E70E3">
        <w:rPr>
          <w:rFonts w:ascii="Times New Roman" w:hAnsi="Times New Roman" w:cs="Times New Roman"/>
          <w:sz w:val="28"/>
          <w:szCs w:val="28"/>
        </w:rPr>
        <w:t xml:space="preserve">. </w:t>
      </w:r>
    </w:p>
    <w:p w14:paraId="184B19D5" w14:textId="06187AC1" w:rsidR="00755986" w:rsidRPr="001E70E3" w:rsidRDefault="00000000" w:rsidP="004C5334">
      <w:pPr>
        <w:numPr>
          <w:ilvl w:val="0"/>
          <w:numId w:val="15"/>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Sekretariat organizatora mieści się w Zarządzie Głównym TKT, </w:t>
      </w:r>
      <w:r w:rsidRPr="001E70E3">
        <w:rPr>
          <w:rFonts w:ascii="Times New Roman" w:hAnsi="Times New Roman" w:cs="Times New Roman"/>
          <w:sz w:val="28"/>
          <w:szCs w:val="28"/>
        </w:rPr>
        <w:br/>
        <w:t xml:space="preserve">02-309 Warszawa, ul. Słupecka 9 lok. 3; tel. 22 </w:t>
      </w:r>
      <w:r w:rsidR="00E66511">
        <w:rPr>
          <w:rFonts w:ascii="Times New Roman" w:hAnsi="Times New Roman" w:cs="Times New Roman"/>
          <w:sz w:val="28"/>
          <w:szCs w:val="28"/>
        </w:rPr>
        <w:t>63</w:t>
      </w:r>
      <w:r w:rsidRPr="001E70E3">
        <w:rPr>
          <w:rFonts w:ascii="Times New Roman" w:hAnsi="Times New Roman" w:cs="Times New Roman"/>
          <w:sz w:val="28"/>
          <w:szCs w:val="28"/>
        </w:rPr>
        <w:t>5-</w:t>
      </w:r>
      <w:r w:rsidR="00E66511">
        <w:rPr>
          <w:rFonts w:ascii="Times New Roman" w:hAnsi="Times New Roman" w:cs="Times New Roman"/>
          <w:sz w:val="28"/>
          <w:szCs w:val="28"/>
        </w:rPr>
        <w:t>71</w:t>
      </w:r>
      <w:r w:rsidRPr="001E70E3">
        <w:rPr>
          <w:rFonts w:ascii="Times New Roman" w:hAnsi="Times New Roman" w:cs="Times New Roman"/>
          <w:sz w:val="28"/>
          <w:szCs w:val="28"/>
        </w:rPr>
        <w:t xml:space="preserve"> -</w:t>
      </w:r>
      <w:r w:rsidR="00E66511">
        <w:rPr>
          <w:rFonts w:ascii="Times New Roman" w:hAnsi="Times New Roman" w:cs="Times New Roman"/>
          <w:sz w:val="28"/>
          <w:szCs w:val="28"/>
        </w:rPr>
        <w:t>27</w:t>
      </w:r>
      <w:r w:rsidRPr="001E70E3">
        <w:rPr>
          <w:rFonts w:ascii="Times New Roman" w:hAnsi="Times New Roman" w:cs="Times New Roman"/>
          <w:sz w:val="28"/>
          <w:szCs w:val="28"/>
        </w:rPr>
        <w:t>; e-mail</w:t>
      </w:r>
      <w:r w:rsidR="00462590" w:rsidRPr="001E70E3">
        <w:rPr>
          <w:rFonts w:ascii="Times New Roman" w:hAnsi="Times New Roman" w:cs="Times New Roman"/>
          <w:sz w:val="28"/>
          <w:szCs w:val="28"/>
        </w:rPr>
        <w:t>;</w:t>
      </w:r>
      <w:r w:rsidRPr="001E70E3">
        <w:rPr>
          <w:rFonts w:ascii="Times New Roman" w:hAnsi="Times New Roman" w:cs="Times New Roman"/>
          <w:sz w:val="28"/>
          <w:szCs w:val="28"/>
        </w:rPr>
        <w:t xml:space="preserve"> </w:t>
      </w:r>
      <w:hyperlink r:id="rId10" w:history="1">
        <w:r w:rsidR="00462590" w:rsidRPr="001E70E3">
          <w:rPr>
            <w:rStyle w:val="Hipercze"/>
            <w:rFonts w:ascii="Times New Roman" w:hAnsi="Times New Roman" w:cs="Times New Roman"/>
            <w:sz w:val="28"/>
            <w:szCs w:val="28"/>
          </w:rPr>
          <w:t>tkt@tkt.art.pl</w:t>
        </w:r>
      </w:hyperlink>
      <w:r w:rsidR="00462590" w:rsidRPr="001E70E3">
        <w:rPr>
          <w:rFonts w:ascii="Times New Roman" w:hAnsi="Times New Roman" w:cs="Times New Roman"/>
          <w:sz w:val="28"/>
          <w:szCs w:val="28"/>
        </w:rPr>
        <w:t xml:space="preserve"> </w:t>
      </w:r>
      <w:r w:rsidRPr="001E70E3">
        <w:rPr>
          <w:rFonts w:ascii="Times New Roman" w:hAnsi="Times New Roman" w:cs="Times New Roman"/>
          <w:sz w:val="28"/>
          <w:szCs w:val="28"/>
        </w:rPr>
        <w:t xml:space="preserve"> </w:t>
      </w:r>
    </w:p>
    <w:p w14:paraId="142AB282" w14:textId="42B3E5EB" w:rsidR="00755986" w:rsidRPr="001E70E3" w:rsidRDefault="00000000" w:rsidP="004C5334">
      <w:pPr>
        <w:numPr>
          <w:ilvl w:val="0"/>
          <w:numId w:val="15"/>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Na szczeblu województw i niższych Konkurs prowadzą wojewódzcy organizatorzy</w:t>
      </w:r>
      <w:r w:rsidR="005A0C66" w:rsidRPr="001E70E3">
        <w:rPr>
          <w:rFonts w:ascii="Times New Roman" w:hAnsi="Times New Roman" w:cs="Times New Roman"/>
          <w:sz w:val="28"/>
          <w:szCs w:val="28"/>
        </w:rPr>
        <w:t>.</w:t>
      </w:r>
      <w:r w:rsidR="00E26482">
        <w:rPr>
          <w:rFonts w:ascii="Times New Roman" w:hAnsi="Times New Roman" w:cs="Times New Roman"/>
          <w:sz w:val="28"/>
          <w:szCs w:val="28"/>
        </w:rPr>
        <w:t xml:space="preserve"> Wykaz wojewódzkich organizatorów Konkursu zawiera załącznik nr 1 do Regulaminu.</w:t>
      </w:r>
    </w:p>
    <w:p w14:paraId="450EEC8F" w14:textId="77777777" w:rsidR="00755986" w:rsidRPr="001E70E3" w:rsidRDefault="00000000" w:rsidP="004C5334">
      <w:pPr>
        <w:numPr>
          <w:ilvl w:val="0"/>
          <w:numId w:val="15"/>
        </w:numPr>
        <w:spacing w:after="120" w:line="259" w:lineRule="auto"/>
        <w:ind w:left="357" w:hanging="357"/>
        <w:jc w:val="both"/>
        <w:rPr>
          <w:rFonts w:ascii="Times New Roman" w:hAnsi="Times New Roman" w:cs="Times New Roman"/>
          <w:sz w:val="28"/>
          <w:szCs w:val="28"/>
        </w:rPr>
      </w:pPr>
      <w:r w:rsidRPr="001E70E3">
        <w:rPr>
          <w:rFonts w:ascii="Times New Roman" w:hAnsi="Times New Roman" w:cs="Times New Roman"/>
          <w:sz w:val="28"/>
          <w:szCs w:val="28"/>
        </w:rPr>
        <w:t>Wojewódzcy organizatorzy po zakończeniu przeglądów wojewódzkich dokonają oceny realizacji założeń programowych, organizacyjnych oraz poziomu artystycznego a</w:t>
      </w:r>
      <w:r w:rsidR="005A0C66" w:rsidRPr="001E70E3">
        <w:rPr>
          <w:rFonts w:ascii="Times New Roman" w:hAnsi="Times New Roman" w:cs="Times New Roman"/>
          <w:sz w:val="28"/>
          <w:szCs w:val="28"/>
        </w:rPr>
        <w:t> </w:t>
      </w:r>
      <w:r w:rsidRPr="001E70E3">
        <w:rPr>
          <w:rFonts w:ascii="Times New Roman" w:hAnsi="Times New Roman" w:cs="Times New Roman"/>
          <w:sz w:val="28"/>
          <w:szCs w:val="28"/>
        </w:rPr>
        <w:t>wnioski i propozycje przekażą Towarzystwu Kultury Teatralnej.</w:t>
      </w:r>
    </w:p>
    <w:p w14:paraId="689600CA" w14:textId="77777777" w:rsidR="00755986" w:rsidRPr="001E70E3" w:rsidRDefault="00000000" w:rsidP="00A942BD">
      <w:pPr>
        <w:numPr>
          <w:ilvl w:val="0"/>
          <w:numId w:val="15"/>
        </w:numPr>
        <w:spacing w:after="0" w:line="259" w:lineRule="auto"/>
        <w:ind w:left="363" w:hanging="357"/>
        <w:jc w:val="both"/>
        <w:rPr>
          <w:rFonts w:ascii="Times New Roman" w:hAnsi="Times New Roman" w:cs="Times New Roman"/>
          <w:sz w:val="28"/>
          <w:szCs w:val="28"/>
        </w:rPr>
      </w:pPr>
      <w:r w:rsidRPr="001E70E3">
        <w:rPr>
          <w:rFonts w:ascii="Times New Roman" w:hAnsi="Times New Roman" w:cs="Times New Roman"/>
          <w:sz w:val="28"/>
          <w:szCs w:val="28"/>
        </w:rPr>
        <w:t>Zadaniem głównego oraz wojewódzkich organizatorów jest:</w:t>
      </w:r>
    </w:p>
    <w:p w14:paraId="5DA9333A" w14:textId="77777777" w:rsidR="00755986" w:rsidRPr="001E70E3" w:rsidRDefault="00000000" w:rsidP="004C5334">
      <w:pPr>
        <w:numPr>
          <w:ilvl w:val="0"/>
          <w:numId w:val="7"/>
        </w:numPr>
        <w:spacing w:after="0" w:line="259" w:lineRule="auto"/>
        <w:ind w:left="1066" w:hanging="357"/>
        <w:jc w:val="both"/>
        <w:rPr>
          <w:rFonts w:ascii="Times New Roman" w:hAnsi="Times New Roman" w:cs="Times New Roman"/>
          <w:sz w:val="28"/>
          <w:szCs w:val="28"/>
        </w:rPr>
      </w:pPr>
      <w:r w:rsidRPr="001E70E3">
        <w:rPr>
          <w:rFonts w:ascii="Times New Roman" w:hAnsi="Times New Roman" w:cs="Times New Roman"/>
          <w:sz w:val="28"/>
          <w:szCs w:val="28"/>
        </w:rPr>
        <w:t>popularyzacja Konkursu;</w:t>
      </w:r>
    </w:p>
    <w:p w14:paraId="3F1F1CD9" w14:textId="77777777" w:rsidR="00755986" w:rsidRPr="001E70E3" w:rsidRDefault="00000000" w:rsidP="004C5334">
      <w:pPr>
        <w:numPr>
          <w:ilvl w:val="0"/>
          <w:numId w:val="7"/>
        </w:numPr>
        <w:spacing w:after="0" w:line="259" w:lineRule="auto"/>
        <w:ind w:left="1066" w:hanging="357"/>
        <w:jc w:val="both"/>
        <w:rPr>
          <w:rFonts w:ascii="Times New Roman" w:hAnsi="Times New Roman" w:cs="Times New Roman"/>
          <w:sz w:val="28"/>
          <w:szCs w:val="28"/>
        </w:rPr>
      </w:pPr>
      <w:r w:rsidRPr="001E70E3">
        <w:rPr>
          <w:rFonts w:ascii="Times New Roman" w:hAnsi="Times New Roman" w:cs="Times New Roman"/>
          <w:sz w:val="28"/>
          <w:szCs w:val="28"/>
        </w:rPr>
        <w:t>zapewnienie pomocy metodycznej wykonawcom i instruktorom;</w:t>
      </w:r>
    </w:p>
    <w:p w14:paraId="41B863A4" w14:textId="094CEB5C" w:rsidR="00A942BD" w:rsidRPr="00A942BD" w:rsidRDefault="00000000" w:rsidP="00A942BD">
      <w:pPr>
        <w:numPr>
          <w:ilvl w:val="0"/>
          <w:numId w:val="7"/>
        </w:numPr>
        <w:spacing w:after="120" w:line="259" w:lineRule="auto"/>
        <w:ind w:left="1066" w:hanging="357"/>
        <w:jc w:val="both"/>
        <w:rPr>
          <w:rFonts w:ascii="Times New Roman" w:hAnsi="Times New Roman" w:cs="Times New Roman"/>
          <w:sz w:val="28"/>
          <w:szCs w:val="28"/>
        </w:rPr>
      </w:pPr>
      <w:r w:rsidRPr="001E70E3">
        <w:rPr>
          <w:rFonts w:ascii="Times New Roman" w:hAnsi="Times New Roman" w:cs="Times New Roman"/>
          <w:sz w:val="28"/>
          <w:szCs w:val="28"/>
        </w:rPr>
        <w:t>zapewnienie środków oraz właściwych warunków dla przeprowadzenia przeglądów oraz zajęć metodyczno-warsztatowych.</w:t>
      </w:r>
    </w:p>
    <w:p w14:paraId="7F755F76" w14:textId="546FD74B" w:rsidR="00A942BD" w:rsidRPr="00A942BD" w:rsidRDefault="00000000" w:rsidP="00A942BD">
      <w:pPr>
        <w:numPr>
          <w:ilvl w:val="0"/>
          <w:numId w:val="15"/>
        </w:numPr>
        <w:spacing w:after="120" w:line="259" w:lineRule="auto"/>
        <w:jc w:val="both"/>
        <w:rPr>
          <w:rFonts w:ascii="Times New Roman" w:hAnsi="Times New Roman" w:cs="Times New Roman"/>
          <w:sz w:val="28"/>
          <w:szCs w:val="28"/>
        </w:rPr>
      </w:pPr>
      <w:r w:rsidRPr="001E70E3">
        <w:rPr>
          <w:rFonts w:ascii="Times New Roman" w:hAnsi="Times New Roman" w:cs="Times New Roman"/>
          <w:sz w:val="28"/>
          <w:szCs w:val="28"/>
        </w:rPr>
        <w:t xml:space="preserve">Zarząd Główny Towarzystwa Kultury Teatralnej pokrywa podstawowe koszty przygotowania i przeprowadzenia przeglądów finałowych, zastrzegając sobie prawo wprowadzenia akredytacji dla wykonawców na częściowe pokrycie kosztów pobytu. </w:t>
      </w:r>
    </w:p>
    <w:p w14:paraId="100114CD" w14:textId="54CA37A0" w:rsidR="00415096" w:rsidRPr="00415096" w:rsidRDefault="00415096" w:rsidP="00415096">
      <w:pPr>
        <w:pStyle w:val="Nagwek2"/>
        <w:spacing w:before="0" w:after="120"/>
        <w:rPr>
          <w:rFonts w:ascii="Times New Roman" w:eastAsia="Calibri" w:hAnsi="Times New Roman"/>
          <w:i w:val="0"/>
          <w:sz w:val="22"/>
          <w:szCs w:val="22"/>
        </w:rPr>
      </w:pPr>
      <w:r>
        <w:rPr>
          <w:rFonts w:ascii="Times New Roman" w:eastAsia="Calibri" w:hAnsi="Times New Roman"/>
          <w:i w:val="0"/>
          <w:sz w:val="22"/>
          <w:szCs w:val="22"/>
        </w:rPr>
        <w:lastRenderedPageBreak/>
        <w:t>KLAUZULA INFORMACYJNA</w:t>
      </w:r>
    </w:p>
    <w:p w14:paraId="6702F7AF" w14:textId="77777777" w:rsidR="00415096" w:rsidRDefault="00415096" w:rsidP="00415096">
      <w:pPr>
        <w:spacing w:after="120"/>
        <w:rPr>
          <w:rFonts w:ascii="Times New Roman" w:hAnsi="Times New Roman" w:cs="Times New Roman"/>
        </w:rPr>
      </w:pPr>
      <w:r>
        <w:rPr>
          <w:rFonts w:ascii="Times New Roman" w:hAnsi="Times New Roman" w:cs="Times New Roman"/>
        </w:rPr>
        <w:t>Dot. 69. Ogólnopolskiego Konkursu Recytatorskiego</w:t>
      </w:r>
    </w:p>
    <w:p w14:paraId="77E4D41B" w14:textId="77777777" w:rsidR="00415096" w:rsidRDefault="00415096" w:rsidP="00415096">
      <w:pPr>
        <w:pStyle w:val="Nagwek1"/>
        <w:spacing w:before="0" w:line="240" w:lineRule="auto"/>
        <w:jc w:val="both"/>
        <w:rPr>
          <w:rFonts w:ascii="Times New Roman" w:hAnsi="Times New Roman"/>
          <w:sz w:val="22"/>
          <w:szCs w:val="22"/>
        </w:rPr>
      </w:pPr>
      <w:r>
        <w:rPr>
          <w:rFonts w:ascii="Times New Roman" w:eastAsia="Calibri" w:hAnsi="Times New Roman"/>
          <w:b w:val="0"/>
          <w:bCs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eastAsia="Calibri" w:hAnsi="Times New Roman"/>
          <w:b w:val="0"/>
          <w:sz w:val="22"/>
          <w:szCs w:val="22"/>
        </w:rPr>
        <w:t xml:space="preserve"> zwanego dalej „RODO”, informujemy, że:</w:t>
      </w:r>
    </w:p>
    <w:p w14:paraId="20AA005A"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Administratorem Pani/Pana danych osobowych jest Towarzystwo Kultury Teatralnej wpisane do rejestru stowarzyszeń, innych organizacji społecznych i zawodowych, fundacji oraz samodzielnych publicznych zakładów opieki zdrowotnej pod numerem KRS 0000117062 z siedzibą w Warszawie przy ulicy Słupeckiej 9 lok 3, 02 - 309 Warszawa, tel. 22 825 34 89; e-mail tkt@tkt.art.pl, posiadające numer REGON: 007023197 i NIP: 5261655889, zwane dalej Administratorem; Administrator prowadzi operacje przetwarzania Pani/Pana danych osobowych. W sprawie przetwarzania Pani/Pana danych osobowych można się kontaktować z Administratorem. [</w:t>
      </w:r>
    </w:p>
    <w:p w14:paraId="34DC4FF1"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Pani/Pana dane osobowe przetwarzane będą w związku z organizowanym przez Towarzystwo Kultury Teatralnej 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domy, ośrodki i centra oraz kluby kultury, uczelnie artystyczne, placówki oświatowe, stowarzyszenia – wykonują zadania związane z organizacją Konkursu. Podstawę prawną przetwarzania Pani/Pana danych osobowych w celu, o którym mowa w zdaniu pierwszym jest art. 6 ust. 1 lit. b i f RODO tj. </w:t>
      </w:r>
      <w:r>
        <w:rPr>
          <w:rFonts w:ascii="Times New Roman" w:hAnsi="Times New Roman" w:cs="Times New Roman"/>
          <w:i/>
          <w:sz w:val="22"/>
          <w:szCs w:val="22"/>
        </w:rPr>
        <w:t>przetwarzanie jest niezbędne do wykonania umowy, której stroną jest osoba, której dane dotyczą, lub do podjęcia działań na żądanie osoby, której dane dotyczą, przed zawarciem umowy</w:t>
      </w:r>
      <w:r>
        <w:rPr>
          <w:rFonts w:ascii="Times New Roman" w:hAnsi="Times New Roman" w:cs="Times New Roman"/>
          <w:i/>
          <w:iCs/>
          <w:sz w:val="22"/>
          <w:szCs w:val="22"/>
        </w:rPr>
        <w:t xml:space="preserve"> </w:t>
      </w:r>
      <w:r>
        <w:rPr>
          <w:rFonts w:ascii="Times New Roman" w:hAnsi="Times New Roman" w:cs="Times New Roman"/>
          <w:sz w:val="22"/>
          <w:szCs w:val="22"/>
        </w:rPr>
        <w:t xml:space="preserve">oraz </w:t>
      </w:r>
      <w:r>
        <w:rPr>
          <w:rFonts w:ascii="Times New Roman" w:hAnsi="Times New Roman" w:cs="Times New Roman"/>
          <w:i/>
          <w:sz w:val="22"/>
          <w:szCs w:val="22"/>
        </w:rPr>
        <w:t>przetwarzanie jest niezbędne do celów wynikających z prawnie uzasadnionych interesów realizowanych przez administratora.</w:t>
      </w:r>
    </w:p>
    <w:p w14:paraId="02F3A2D3"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uczestnika, repertuar w danych przeglądach, ocena i wynik uczestnictwa w Konkursie i jego poszczególnych etapach, informacja o miejscu w Konkursie i otrzymanych nagrodach, informacja o zapoznaniu się z regulaminem Konkursu, informacja o zgodzie na wykorzystanie wizerunku i artystycznego wykonania, informacja o zapoznaniu się z klauzulą informacyjną.</w:t>
      </w:r>
    </w:p>
    <w:p w14:paraId="57BA3D10"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Podanie przez Panią/Pana danych osobowych, o których mowa w pkt 3 powyżej jest dobrowolne, ale niezbędne w celu wzięcia udziału w Konkursie.</w:t>
      </w:r>
    </w:p>
    <w:p w14:paraId="1EC56270"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w:t>
      </w:r>
      <w:r>
        <w:rPr>
          <w:rFonts w:ascii="Times New Roman" w:eastAsia="Times New Roman" w:hAnsi="Times New Roman" w:cs="Times New Roman"/>
          <w:sz w:val="22"/>
          <w:szCs w:val="22"/>
        </w:rPr>
        <w:t xml:space="preserve"> </w:t>
      </w:r>
      <w:r>
        <w:rPr>
          <w:rFonts w:ascii="Times New Roman" w:hAnsi="Times New Roman" w:cs="Times New Roman"/>
          <w:sz w:val="22"/>
          <w:szCs w:val="22"/>
        </w:rPr>
        <w:t>Prezesa Urzędu Ochrony Danych Osobowych, gdy uzna Pani/Pan, że przetwarzanie danych osobowych Pani/Pana dotyczących narusza przepisy RODO.</w:t>
      </w:r>
    </w:p>
    <w:p w14:paraId="155E2214"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Pani/Pana dane nie będą przekazywane do innego Państwa lub do organizacji międzynarodowej.</w:t>
      </w:r>
    </w:p>
    <w:p w14:paraId="574E265E" w14:textId="77777777" w:rsidR="00415096" w:rsidRDefault="00415096" w:rsidP="00415096">
      <w:pPr>
        <w:pStyle w:val="Akapitzlist"/>
        <w:numPr>
          <w:ilvl w:val="0"/>
          <w:numId w:val="17"/>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Pani/Pana dane osobowe nie będą wykorzystywane do podejmowani zautomatyzowanych decyzji, w tym do profilowania.</w:t>
      </w:r>
    </w:p>
    <w:p w14:paraId="6C22BA77" w14:textId="77777777" w:rsidR="00415096" w:rsidRDefault="00415096" w:rsidP="00415096">
      <w:pPr>
        <w:pStyle w:val="Akapitzlist"/>
        <w:numPr>
          <w:ilvl w:val="0"/>
          <w:numId w:val="17"/>
        </w:numPr>
        <w:spacing w:after="0" w:line="240" w:lineRule="auto"/>
        <w:jc w:val="both"/>
        <w:rPr>
          <w:rFonts w:ascii="Times New Roman" w:hAnsi="Times New Roman" w:cs="Times New Roman"/>
        </w:rPr>
      </w:pPr>
      <w:r>
        <w:rPr>
          <w:rFonts w:ascii="Times New Roman" w:hAnsi="Times New Roman" w:cs="Times New Roman"/>
          <w:sz w:val="22"/>
          <w:szCs w:val="22"/>
        </w:rPr>
        <w:t>Pani/Pana dane osobowe będą przechowywane w okresie trwania Konkursu i eliminacji do Konkursu, a także przez czas niezbędny dla zabezpieczenia informacji na potrzeby wykazania faktów istotnych prawnie oraz dla celów archiwalnych.</w:t>
      </w:r>
    </w:p>
    <w:p w14:paraId="45A372F0" w14:textId="0B584AAA" w:rsidR="00415096" w:rsidRDefault="00415096">
      <w:pPr>
        <w:suppressAutoHyphens w:val="0"/>
        <w:spacing w:after="0" w:line="240" w:lineRule="auto"/>
        <w:rPr>
          <w:rStyle w:val="Hipercze"/>
          <w:rFonts w:ascii="Times New Roman" w:hAnsi="Times New Roman" w:cs="Times New Roman"/>
          <w:sz w:val="26"/>
          <w:szCs w:val="26"/>
        </w:rPr>
      </w:pPr>
    </w:p>
    <w:bookmarkEnd w:id="1"/>
    <w:p w14:paraId="0E7EAE1F" w14:textId="77777777" w:rsidR="00A942BD" w:rsidRDefault="00A942BD" w:rsidP="00A942BD">
      <w:pPr>
        <w:pStyle w:val="Akapitzlist"/>
        <w:spacing w:after="120" w:line="259" w:lineRule="auto"/>
        <w:ind w:left="360"/>
        <w:jc w:val="both"/>
        <w:rPr>
          <w:rFonts w:ascii="Times New Roman" w:hAnsi="Times New Roman" w:cs="Times New Roman"/>
          <w:b/>
          <w:bCs/>
          <w:sz w:val="26"/>
          <w:szCs w:val="26"/>
        </w:rPr>
      </w:pPr>
    </w:p>
    <w:p w14:paraId="3BEEABCB" w14:textId="77777777" w:rsidR="00A942BD" w:rsidRDefault="00A942BD" w:rsidP="00A942BD">
      <w:pPr>
        <w:pStyle w:val="Akapitzlist"/>
        <w:spacing w:after="120" w:line="259" w:lineRule="auto"/>
        <w:ind w:left="360"/>
        <w:jc w:val="both"/>
        <w:rPr>
          <w:rFonts w:ascii="Times New Roman" w:hAnsi="Times New Roman" w:cs="Times New Roman"/>
          <w:b/>
          <w:bCs/>
          <w:sz w:val="26"/>
          <w:szCs w:val="26"/>
        </w:rPr>
      </w:pPr>
    </w:p>
    <w:p w14:paraId="7A0B36BD" w14:textId="2CEA84A0" w:rsidR="00A942BD" w:rsidRPr="00415096" w:rsidRDefault="00A942BD" w:rsidP="00A942BD">
      <w:pPr>
        <w:pStyle w:val="Akapitzlist"/>
        <w:spacing w:after="120" w:line="259" w:lineRule="auto"/>
        <w:ind w:left="360"/>
        <w:jc w:val="both"/>
        <w:rPr>
          <w:rStyle w:val="Hipercze"/>
          <w:rFonts w:ascii="Times New Roman" w:hAnsi="Times New Roman" w:cs="Times New Roman"/>
          <w:sz w:val="26"/>
          <w:szCs w:val="26"/>
        </w:rPr>
      </w:pPr>
      <w:r w:rsidRPr="00415096">
        <w:rPr>
          <w:rFonts w:ascii="Times New Roman" w:hAnsi="Times New Roman" w:cs="Times New Roman"/>
          <w:b/>
          <w:bCs/>
          <w:sz w:val="26"/>
          <w:szCs w:val="26"/>
        </w:rPr>
        <w:t>Informacje, pliki do pobrania</w:t>
      </w:r>
      <w:r w:rsidRPr="00415096">
        <w:rPr>
          <w:rFonts w:ascii="Times New Roman" w:hAnsi="Times New Roman" w:cs="Times New Roman"/>
          <w:sz w:val="26"/>
          <w:szCs w:val="26"/>
        </w:rPr>
        <w:t xml:space="preserve">: </w:t>
      </w:r>
      <w:hyperlink r:id="rId11" w:history="1">
        <w:r w:rsidRPr="00415096">
          <w:rPr>
            <w:rStyle w:val="Hipercze"/>
            <w:rFonts w:ascii="Times New Roman" w:hAnsi="Times New Roman" w:cs="Times New Roman"/>
            <w:sz w:val="26"/>
            <w:szCs w:val="26"/>
          </w:rPr>
          <w:t>www.tkt.art.pl</w:t>
        </w:r>
      </w:hyperlink>
    </w:p>
    <w:p w14:paraId="72538F8A" w14:textId="77777777" w:rsidR="00A942BD" w:rsidRDefault="00A942BD" w:rsidP="00A8204B">
      <w:pPr>
        <w:rPr>
          <w:rFonts w:ascii="Times New Roman" w:eastAsia="Times New Roman" w:hAnsi="Times New Roman" w:cs="Times New Roman"/>
          <w:b/>
          <w:smallCaps/>
          <w:sz w:val="24"/>
          <w:szCs w:val="24"/>
        </w:rPr>
      </w:pPr>
    </w:p>
    <w:p w14:paraId="1921EB8B" w14:textId="77777777" w:rsidR="00A942BD" w:rsidRDefault="00A942BD" w:rsidP="00A8204B">
      <w:pPr>
        <w:rPr>
          <w:rFonts w:ascii="Times New Roman" w:eastAsia="Times New Roman" w:hAnsi="Times New Roman" w:cs="Times New Roman"/>
          <w:b/>
          <w:smallCaps/>
          <w:sz w:val="24"/>
          <w:szCs w:val="24"/>
        </w:rPr>
      </w:pPr>
    </w:p>
    <w:p w14:paraId="7A0A9FD7" w14:textId="0A51771F" w:rsidR="00A8204B" w:rsidRPr="00A8204B" w:rsidRDefault="00A8204B" w:rsidP="00A8204B">
      <w:pPr>
        <w:rPr>
          <w:rFonts w:ascii="Times New Roman" w:eastAsia="Times New Roman" w:hAnsi="Times New Roman" w:cs="Times New Roman"/>
          <w:b/>
          <w:smallCaps/>
          <w:sz w:val="24"/>
          <w:szCs w:val="24"/>
        </w:rPr>
      </w:pPr>
      <w:r w:rsidRPr="00A8204B">
        <w:rPr>
          <w:rFonts w:ascii="Times New Roman" w:eastAsia="Times New Roman" w:hAnsi="Times New Roman" w:cs="Times New Roman"/>
          <w:b/>
          <w:smallCaps/>
          <w:sz w:val="24"/>
          <w:szCs w:val="24"/>
        </w:rPr>
        <w:t>załącznik</w:t>
      </w:r>
      <w:r w:rsidR="00E84983">
        <w:rPr>
          <w:rFonts w:ascii="Times New Roman" w:eastAsia="Times New Roman" w:hAnsi="Times New Roman" w:cs="Times New Roman"/>
          <w:b/>
          <w:smallCaps/>
          <w:sz w:val="24"/>
          <w:szCs w:val="24"/>
        </w:rPr>
        <w:t xml:space="preserve"> nr 1 </w:t>
      </w:r>
      <w:r w:rsidRPr="00A8204B">
        <w:rPr>
          <w:rFonts w:ascii="Times New Roman" w:eastAsia="Times New Roman" w:hAnsi="Times New Roman" w:cs="Times New Roman"/>
          <w:b/>
          <w:smallCaps/>
          <w:sz w:val="24"/>
          <w:szCs w:val="24"/>
        </w:rPr>
        <w:t xml:space="preserve">do regulaminu </w:t>
      </w:r>
    </w:p>
    <w:p w14:paraId="03D441AD" w14:textId="77777777" w:rsidR="00A8204B" w:rsidRPr="00A8204B" w:rsidRDefault="00A8204B" w:rsidP="00A8204B">
      <w:pPr>
        <w:spacing w:after="0" w:line="240" w:lineRule="auto"/>
        <w:jc w:val="both"/>
        <w:rPr>
          <w:rFonts w:ascii="Times New Roman" w:eastAsia="Times New Roman" w:hAnsi="Times New Roman" w:cs="Times New Roman"/>
          <w:b/>
          <w:smallCaps/>
          <w:sz w:val="24"/>
          <w:szCs w:val="24"/>
        </w:rPr>
      </w:pPr>
    </w:p>
    <w:p w14:paraId="00E84E1D" w14:textId="77777777" w:rsidR="00A8204B" w:rsidRPr="00A8204B" w:rsidRDefault="00A8204B" w:rsidP="00A8204B">
      <w:pPr>
        <w:spacing w:after="0" w:line="240" w:lineRule="auto"/>
        <w:jc w:val="center"/>
        <w:rPr>
          <w:rFonts w:ascii="Times New Roman" w:eastAsia="Times New Roman" w:hAnsi="Times New Roman" w:cs="Times New Roman"/>
          <w:b/>
          <w:smallCaps/>
          <w:sz w:val="32"/>
          <w:szCs w:val="32"/>
        </w:rPr>
      </w:pPr>
      <w:r w:rsidRPr="00A8204B">
        <w:rPr>
          <w:rFonts w:ascii="Times New Roman" w:eastAsia="Times New Roman" w:hAnsi="Times New Roman" w:cs="Times New Roman"/>
          <w:b/>
          <w:smallCaps/>
          <w:sz w:val="32"/>
          <w:szCs w:val="32"/>
        </w:rPr>
        <w:t>adresy wojewódzkich</w:t>
      </w:r>
      <w:r w:rsidRPr="00A8204B">
        <w:rPr>
          <w:rFonts w:ascii="Times New Roman" w:eastAsia="Times New Roman" w:hAnsi="Times New Roman" w:cs="Times New Roman"/>
          <w:b/>
          <w:i/>
          <w:sz w:val="32"/>
          <w:szCs w:val="32"/>
        </w:rPr>
        <w:t xml:space="preserve"> </w:t>
      </w:r>
      <w:r w:rsidRPr="00A8204B">
        <w:rPr>
          <w:rFonts w:ascii="Times New Roman" w:eastAsia="Times New Roman" w:hAnsi="Times New Roman" w:cs="Times New Roman"/>
          <w:b/>
          <w:smallCaps/>
          <w:sz w:val="32"/>
          <w:szCs w:val="32"/>
        </w:rPr>
        <w:t>organizatorów</w:t>
      </w:r>
    </w:p>
    <w:p w14:paraId="6B094DDA" w14:textId="77777777" w:rsidR="00A8204B" w:rsidRPr="00A8204B" w:rsidRDefault="00A8204B" w:rsidP="00A8204B">
      <w:pPr>
        <w:spacing w:after="120" w:line="240" w:lineRule="auto"/>
        <w:jc w:val="center"/>
        <w:rPr>
          <w:rFonts w:ascii="Times New Roman" w:eastAsia="Times New Roman" w:hAnsi="Times New Roman" w:cs="Times New Roman"/>
          <w:b/>
          <w:smallCaps/>
          <w:sz w:val="32"/>
          <w:szCs w:val="32"/>
        </w:rPr>
      </w:pPr>
      <w:r w:rsidRPr="00A8204B">
        <w:rPr>
          <w:rFonts w:ascii="Times New Roman" w:eastAsia="Times New Roman" w:hAnsi="Times New Roman" w:cs="Times New Roman"/>
          <w:b/>
          <w:smallCaps/>
          <w:sz w:val="32"/>
          <w:szCs w:val="32"/>
        </w:rPr>
        <w:t>69. Ogólnopolskiego Konkursu Recytatorskiego</w:t>
      </w:r>
    </w:p>
    <w:p w14:paraId="5EFCA18D" w14:textId="77777777" w:rsidR="00A8204B" w:rsidRPr="00A8204B" w:rsidRDefault="00A8204B" w:rsidP="00A8204B">
      <w:pPr>
        <w:spacing w:after="120" w:line="240" w:lineRule="auto"/>
        <w:jc w:val="center"/>
        <w:rPr>
          <w:rFonts w:ascii="Times New Roman" w:eastAsia="Times New Roman" w:hAnsi="Times New Roman" w:cs="Times New Roman"/>
          <w:b/>
          <w:smallCaps/>
          <w:sz w:val="32"/>
          <w:szCs w:val="32"/>
        </w:rPr>
      </w:pPr>
      <w:r w:rsidRPr="00A8204B">
        <w:rPr>
          <w:rFonts w:ascii="Times New Roman" w:eastAsia="Times New Roman" w:hAnsi="Times New Roman" w:cs="Times New Roman"/>
          <w:sz w:val="24"/>
          <w:szCs w:val="24"/>
        </w:rPr>
        <w:t xml:space="preserve">                            </w:t>
      </w:r>
    </w:p>
    <w:p w14:paraId="1CCE7F42" w14:textId="77777777" w:rsidR="00A8204B" w:rsidRPr="00A8204B" w:rsidRDefault="00A8204B" w:rsidP="00A8204B">
      <w:pPr>
        <w:spacing w:after="0" w:line="240" w:lineRule="auto"/>
        <w:jc w:val="right"/>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Termin przeglądu wojewódzkiego</w:t>
      </w:r>
    </w:p>
    <w:p w14:paraId="38F4C312" w14:textId="77777777" w:rsidR="00A8204B" w:rsidRPr="00A8204B" w:rsidRDefault="00A8204B" w:rsidP="00A8204B">
      <w:pPr>
        <w:spacing w:after="0" w:line="240" w:lineRule="auto"/>
        <w:jc w:val="right"/>
        <w:rPr>
          <w:rFonts w:ascii="Times New Roman" w:eastAsia="Times New Roman" w:hAnsi="Times New Roman" w:cs="Times New Roman"/>
          <w:sz w:val="24"/>
          <w:szCs w:val="24"/>
        </w:rPr>
      </w:pPr>
    </w:p>
    <w:p w14:paraId="20EC56F1" w14:textId="77777777" w:rsidR="00A8204B" w:rsidRPr="00A8204B" w:rsidRDefault="00A8204B" w:rsidP="00A8204B">
      <w:pPr>
        <w:spacing w:after="0" w:line="240" w:lineRule="auto"/>
        <w:jc w:val="right"/>
        <w:rPr>
          <w:rFonts w:ascii="Times New Roman" w:eastAsia="Times New Roman" w:hAnsi="Times New Roman" w:cs="Times New Roman"/>
          <w:sz w:val="24"/>
          <w:szCs w:val="24"/>
        </w:rPr>
      </w:pPr>
    </w:p>
    <w:p w14:paraId="25D02761" w14:textId="4692DD5C"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D</w:t>
      </w:r>
      <w:r w:rsidRPr="00A8204B">
        <w:rPr>
          <w:rFonts w:ascii="Times New Roman" w:eastAsia="Times New Roman" w:hAnsi="Times New Roman" w:cs="Times New Roman"/>
          <w:b/>
          <w:sz w:val="24"/>
          <w:szCs w:val="24"/>
        </w:rPr>
        <w:t>olnośląskie</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
          <w:bCs/>
          <w:sz w:val="24"/>
          <w:szCs w:val="24"/>
        </w:rPr>
        <w:t>11. 05 2024</w:t>
      </w:r>
    </w:p>
    <w:p w14:paraId="3D83872F" w14:textId="77777777" w:rsidR="00A8204B" w:rsidRPr="00A8204B" w:rsidRDefault="00A8204B" w:rsidP="00A8204B">
      <w:pPr>
        <w:spacing w:after="0" w:line="240" w:lineRule="auto"/>
        <w:rPr>
          <w:rFonts w:ascii="Times New Roman" w:eastAsia="Times New Roman" w:hAnsi="Times New Roman" w:cs="Times New Roman"/>
          <w:sz w:val="24"/>
          <w:szCs w:val="24"/>
          <w:shd w:val="clear" w:color="auto" w:fill="FFFFFF"/>
        </w:rPr>
      </w:pPr>
      <w:r w:rsidRPr="00A8204B">
        <w:rPr>
          <w:rFonts w:ascii="Times New Roman" w:eastAsia="Times New Roman" w:hAnsi="Times New Roman" w:cs="Times New Roman"/>
          <w:sz w:val="24"/>
          <w:szCs w:val="24"/>
          <w:shd w:val="clear" w:color="auto" w:fill="FFFFFF"/>
        </w:rPr>
        <w:t>Miejska Biblioteka Publiczna - Centrum Kultury w Pieszycach.</w:t>
      </w:r>
      <w:r w:rsidRPr="00A8204B">
        <w:rPr>
          <w:rFonts w:ascii="Times New Roman" w:eastAsia="Times New Roman" w:hAnsi="Times New Roman" w:cs="Times New Roman"/>
          <w:sz w:val="24"/>
          <w:szCs w:val="24"/>
          <w:shd w:val="clear" w:color="auto" w:fill="FFFFFF"/>
        </w:rPr>
        <w:tab/>
      </w:r>
      <w:r w:rsidRPr="00A8204B">
        <w:rPr>
          <w:rFonts w:ascii="Times New Roman" w:eastAsia="Times New Roman" w:hAnsi="Times New Roman" w:cs="Times New Roman"/>
          <w:sz w:val="24"/>
          <w:szCs w:val="24"/>
          <w:shd w:val="clear" w:color="auto" w:fill="FFFFFF"/>
        </w:rPr>
        <w:tab/>
      </w:r>
      <w:r w:rsidRPr="00A8204B">
        <w:rPr>
          <w:rFonts w:ascii="Times New Roman" w:eastAsia="Times New Roman" w:hAnsi="Times New Roman" w:cs="Times New Roman"/>
          <w:sz w:val="24"/>
          <w:szCs w:val="24"/>
          <w:shd w:val="clear" w:color="auto" w:fill="FFFFFF"/>
        </w:rPr>
        <w:tab/>
      </w:r>
    </w:p>
    <w:p w14:paraId="79E5F2D5" w14:textId="77777777" w:rsidR="00A8204B" w:rsidRPr="00A8204B" w:rsidRDefault="00A8204B" w:rsidP="00A8204B">
      <w:pPr>
        <w:spacing w:after="0" w:line="240" w:lineRule="auto"/>
        <w:rPr>
          <w:rFonts w:ascii="Times New Roman" w:eastAsia="Times New Roman" w:hAnsi="Times New Roman" w:cs="Times New Roman"/>
          <w:sz w:val="24"/>
          <w:szCs w:val="24"/>
          <w:shd w:val="clear" w:color="auto" w:fill="FFFFFF"/>
        </w:rPr>
      </w:pPr>
      <w:r w:rsidRPr="00A8204B">
        <w:rPr>
          <w:rFonts w:ascii="Times New Roman" w:eastAsia="Times New Roman" w:hAnsi="Times New Roman" w:cs="Times New Roman"/>
          <w:sz w:val="24"/>
          <w:szCs w:val="24"/>
          <w:shd w:val="clear" w:color="auto" w:fill="FFFFFF"/>
        </w:rPr>
        <w:t xml:space="preserve">ul. Mikołaja Kopernika 37, 58-250 Pieszyce. </w:t>
      </w:r>
    </w:p>
    <w:p w14:paraId="05A1D0A4" w14:textId="77777777" w:rsidR="00A8204B" w:rsidRPr="00A8204B" w:rsidRDefault="00A8204B" w:rsidP="00A8204B">
      <w:pPr>
        <w:spacing w:after="0" w:line="240" w:lineRule="auto"/>
        <w:rPr>
          <w:rFonts w:ascii="Times New Roman" w:eastAsia="Times New Roman" w:hAnsi="Times New Roman" w:cs="Times New Roman"/>
          <w:sz w:val="24"/>
          <w:szCs w:val="24"/>
          <w:shd w:val="clear" w:color="auto" w:fill="FFFFFF"/>
        </w:rPr>
      </w:pPr>
      <w:r w:rsidRPr="00A8204B">
        <w:rPr>
          <w:rFonts w:ascii="Times New Roman" w:eastAsia="Times New Roman" w:hAnsi="Times New Roman" w:cs="Times New Roman"/>
          <w:sz w:val="24"/>
          <w:szCs w:val="24"/>
          <w:shd w:val="clear" w:color="auto" w:fill="FFFFFF"/>
        </w:rPr>
        <w:t>tel. 74 836 53 4wew. 21; 665 002 242.</w:t>
      </w:r>
    </w:p>
    <w:p w14:paraId="2BCDCF6A" w14:textId="77777777" w:rsidR="00A8204B" w:rsidRPr="00A8204B" w:rsidRDefault="00A8204B" w:rsidP="00A8204B">
      <w:pPr>
        <w:spacing w:after="0" w:line="240" w:lineRule="auto"/>
        <w:rPr>
          <w:rFonts w:ascii="Times New Roman" w:eastAsia="Times New Roman" w:hAnsi="Times New Roman" w:cs="Times New Roman"/>
          <w:sz w:val="24"/>
          <w:szCs w:val="24"/>
          <w:shd w:val="clear" w:color="auto" w:fill="FFFFFF"/>
        </w:rPr>
      </w:pPr>
      <w:r w:rsidRPr="00A8204B">
        <w:rPr>
          <w:rFonts w:ascii="Times New Roman" w:eastAsia="Times New Roman" w:hAnsi="Times New Roman" w:cs="Times New Roman"/>
          <w:sz w:val="24"/>
          <w:szCs w:val="24"/>
          <w:shd w:val="clear" w:color="auto" w:fill="FFFFFF"/>
        </w:rPr>
        <w:t>P. Karolina Miś-</w:t>
      </w:r>
      <w:proofErr w:type="spellStart"/>
      <w:r w:rsidRPr="00A8204B">
        <w:rPr>
          <w:rFonts w:ascii="Times New Roman" w:eastAsia="Times New Roman" w:hAnsi="Times New Roman" w:cs="Times New Roman"/>
          <w:sz w:val="24"/>
          <w:szCs w:val="24"/>
          <w:shd w:val="clear" w:color="auto" w:fill="FFFFFF"/>
        </w:rPr>
        <w:t>Jagodnicka</w:t>
      </w:r>
      <w:proofErr w:type="spellEnd"/>
    </w:p>
    <w:p w14:paraId="119AD2F4"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email: </w:t>
      </w:r>
      <w:hyperlink r:id="rId12" w:history="1">
        <w:r w:rsidRPr="00A8204B">
          <w:rPr>
            <w:rFonts w:ascii="Times New Roman" w:eastAsia="Times New Roman" w:hAnsi="Times New Roman" w:cs="Times New Roman"/>
            <w:color w:val="0000FF"/>
            <w:sz w:val="24"/>
            <w:szCs w:val="24"/>
            <w:u w:val="single"/>
          </w:rPr>
          <w:t>ck@ck-pieszyce.pl</w:t>
        </w:r>
      </w:hyperlink>
    </w:p>
    <w:p w14:paraId="7B9B8C04" w14:textId="77777777" w:rsidR="00A8204B" w:rsidRPr="00A8204B" w:rsidRDefault="00A8204B" w:rsidP="00A8204B">
      <w:pPr>
        <w:spacing w:after="0" w:line="240" w:lineRule="auto"/>
        <w:rPr>
          <w:rFonts w:ascii="Times New Roman" w:eastAsia="Times New Roman" w:hAnsi="Times New Roman" w:cs="Times New Roman"/>
          <w:sz w:val="24"/>
          <w:szCs w:val="24"/>
        </w:rPr>
      </w:pPr>
    </w:p>
    <w:p w14:paraId="19576A32" w14:textId="77777777" w:rsidR="00A8204B" w:rsidRPr="00A8204B" w:rsidRDefault="00A8204B" w:rsidP="00A8204B">
      <w:pPr>
        <w:spacing w:after="0" w:line="240" w:lineRule="auto"/>
        <w:rPr>
          <w:rFonts w:ascii="Times New Roman" w:eastAsia="Times New Roman" w:hAnsi="Times New Roman" w:cs="Times New Roman"/>
          <w:b/>
          <w:sz w:val="24"/>
          <w:szCs w:val="24"/>
        </w:rPr>
      </w:pPr>
      <w:r w:rsidRPr="00A8204B">
        <w:rPr>
          <w:rFonts w:ascii="Times New Roman" w:eastAsia="Times New Roman" w:hAnsi="Times New Roman" w:cs="Times New Roman"/>
          <w:b/>
          <w:sz w:val="24"/>
          <w:szCs w:val="24"/>
        </w:rPr>
        <w:t>- Krajowe Centrum Kultury Polskiego Związku Niewidomych</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t>24 – 25. 05. 2024</w:t>
      </w:r>
    </w:p>
    <w:p w14:paraId="4991B3A4" w14:textId="77777777" w:rsidR="00A8204B" w:rsidRPr="00A8204B" w:rsidRDefault="00A8204B" w:rsidP="00A8204B">
      <w:pPr>
        <w:spacing w:after="0" w:line="240" w:lineRule="auto"/>
        <w:rPr>
          <w:rFonts w:ascii="Times New Roman" w:eastAsia="Times New Roman" w:hAnsi="Times New Roman" w:cs="Times New Roman"/>
          <w:b/>
          <w:sz w:val="24"/>
          <w:szCs w:val="24"/>
        </w:rPr>
      </w:pPr>
      <w:r w:rsidRPr="00A8204B">
        <w:rPr>
          <w:rFonts w:ascii="Times New Roman" w:eastAsia="Times New Roman" w:hAnsi="Times New Roman" w:cs="Times New Roman"/>
          <w:sz w:val="24"/>
          <w:szCs w:val="24"/>
        </w:rPr>
        <w:t>ul. Ściegiennego 2, 25-033 Kielce</w:t>
      </w:r>
      <w:r w:rsidRPr="00A8204B">
        <w:rPr>
          <w:rFonts w:ascii="Times New Roman" w:eastAsia="Times New Roman" w:hAnsi="Times New Roman" w:cs="Times New Roman"/>
          <w:sz w:val="24"/>
          <w:szCs w:val="24"/>
        </w:rPr>
        <w:tab/>
      </w:r>
    </w:p>
    <w:p w14:paraId="75A56C3F"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P. Arkadiusz Szostak tel. </w:t>
      </w:r>
    </w:p>
    <w:p w14:paraId="6636ACA3"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13" w:history="1">
        <w:r w:rsidR="00A8204B" w:rsidRPr="00A8204B">
          <w:rPr>
            <w:rFonts w:ascii="Times New Roman" w:eastAsia="Times New Roman" w:hAnsi="Times New Roman" w:cs="Times New Roman"/>
            <w:color w:val="0000FF"/>
            <w:sz w:val="24"/>
            <w:szCs w:val="24"/>
            <w:u w:val="single"/>
          </w:rPr>
          <w:t>kckn@interia.pl</w:t>
        </w:r>
      </w:hyperlink>
      <w:r w:rsidR="00A8204B" w:rsidRPr="00A8204B">
        <w:rPr>
          <w:rFonts w:ascii="Times New Roman" w:eastAsia="Times New Roman" w:hAnsi="Times New Roman" w:cs="Times New Roman"/>
          <w:sz w:val="24"/>
          <w:szCs w:val="24"/>
        </w:rPr>
        <w:t xml:space="preserve">; </w:t>
      </w:r>
      <w:hyperlink r:id="rId14" w:history="1">
        <w:r w:rsidR="00A8204B" w:rsidRPr="00A8204B">
          <w:rPr>
            <w:rFonts w:ascii="Times New Roman" w:eastAsia="Times New Roman" w:hAnsi="Times New Roman" w:cs="Times New Roman"/>
            <w:color w:val="0000FF"/>
            <w:sz w:val="24"/>
            <w:szCs w:val="24"/>
            <w:u w:val="single"/>
          </w:rPr>
          <w:t>aszostak@interia.pl</w:t>
        </w:r>
      </w:hyperlink>
    </w:p>
    <w:p w14:paraId="5A89DDE0" w14:textId="77777777" w:rsidR="00A8204B" w:rsidRPr="00A8204B" w:rsidRDefault="00A8204B" w:rsidP="00A8204B">
      <w:pPr>
        <w:spacing w:after="0" w:line="240" w:lineRule="auto"/>
        <w:jc w:val="right"/>
        <w:rPr>
          <w:rFonts w:ascii="Times New Roman" w:eastAsia="Times New Roman" w:hAnsi="Times New Roman" w:cs="Times New Roman"/>
          <w:sz w:val="24"/>
          <w:szCs w:val="24"/>
        </w:rPr>
      </w:pPr>
    </w:p>
    <w:p w14:paraId="7611D375" w14:textId="23C47D1D"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K</w:t>
      </w:r>
      <w:r w:rsidRPr="00A8204B">
        <w:rPr>
          <w:rFonts w:ascii="Times New Roman" w:eastAsia="Times New Roman" w:hAnsi="Times New Roman" w:cs="Times New Roman"/>
          <w:b/>
          <w:sz w:val="24"/>
          <w:szCs w:val="24"/>
        </w:rPr>
        <w:t>ujawsko-pomorskie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25. 05. 2024</w:t>
      </w:r>
    </w:p>
    <w:p w14:paraId="24EA1DBA"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Centrum Kultury Browar B</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4483238A"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ul. </w:t>
      </w:r>
      <w:proofErr w:type="spellStart"/>
      <w:r w:rsidRPr="00A8204B">
        <w:rPr>
          <w:rFonts w:ascii="Times New Roman" w:eastAsia="Times New Roman" w:hAnsi="Times New Roman" w:cs="Times New Roman"/>
          <w:sz w:val="24"/>
          <w:szCs w:val="24"/>
        </w:rPr>
        <w:t>Łęgska</w:t>
      </w:r>
      <w:proofErr w:type="spellEnd"/>
      <w:r w:rsidRPr="00A8204B">
        <w:rPr>
          <w:rFonts w:ascii="Times New Roman" w:eastAsia="Times New Roman" w:hAnsi="Times New Roman" w:cs="Times New Roman"/>
          <w:sz w:val="24"/>
          <w:szCs w:val="24"/>
        </w:rPr>
        <w:t xml:space="preserve"> 28; 87-800 Włocławek </w:t>
      </w:r>
    </w:p>
    <w:p w14:paraId="75F73D18"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tel. 0-54 232 65 34, tel. 605 858 414;</w:t>
      </w:r>
    </w:p>
    <w:p w14:paraId="28EFCB5D"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 Jan Jabłoński</w:t>
      </w:r>
    </w:p>
    <w:p w14:paraId="12597C30"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15" w:history="1">
        <w:r w:rsidR="00A8204B" w:rsidRPr="00A8204B">
          <w:rPr>
            <w:rFonts w:ascii="Times New Roman" w:eastAsia="Times New Roman" w:hAnsi="Times New Roman" w:cs="Times New Roman"/>
            <w:color w:val="0000FF"/>
            <w:sz w:val="24"/>
            <w:szCs w:val="24"/>
            <w:u w:val="single"/>
          </w:rPr>
          <w:t>jjablonski@ckbb.pl</w:t>
        </w:r>
      </w:hyperlink>
    </w:p>
    <w:p w14:paraId="0DFE0945" w14:textId="77777777" w:rsidR="00A8204B" w:rsidRPr="00A8204B" w:rsidRDefault="00A8204B" w:rsidP="00A8204B">
      <w:pPr>
        <w:spacing w:after="0" w:line="240" w:lineRule="auto"/>
        <w:rPr>
          <w:rFonts w:ascii="Times New Roman" w:eastAsia="Times New Roman" w:hAnsi="Times New Roman" w:cs="Times New Roman"/>
          <w:sz w:val="24"/>
          <w:szCs w:val="24"/>
        </w:rPr>
      </w:pPr>
    </w:p>
    <w:p w14:paraId="65B648A6" w14:textId="063F9883" w:rsidR="00A8204B" w:rsidRPr="00A8204B" w:rsidRDefault="00A8204B" w:rsidP="00E84983">
      <w:pPr>
        <w:spacing w:after="0" w:line="240" w:lineRule="auto"/>
        <w:jc w:val="both"/>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L</w:t>
      </w:r>
      <w:r w:rsidRPr="00A8204B">
        <w:rPr>
          <w:rFonts w:ascii="Times New Roman" w:eastAsia="Times New Roman" w:hAnsi="Times New Roman" w:cs="Times New Roman"/>
          <w:b/>
          <w:sz w:val="24"/>
          <w:szCs w:val="24"/>
        </w:rPr>
        <w:t>ubelskie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19 – 20. 04. 2024</w:t>
      </w:r>
    </w:p>
    <w:p w14:paraId="1D0DE512"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Centrum Spotkania Kultur</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39199212"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Pl. Teatralny 1, 20-029 Lublin</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25058EAA"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 Dominika Jarosz tel. 81 441 56 52</w:t>
      </w:r>
    </w:p>
    <w:p w14:paraId="613EC63B"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16" w:history="1">
        <w:r w:rsidR="00A8204B" w:rsidRPr="00A8204B">
          <w:rPr>
            <w:rFonts w:ascii="Times New Roman" w:eastAsia="Times New Roman" w:hAnsi="Times New Roman" w:cs="Times New Roman"/>
            <w:color w:val="0000FF"/>
            <w:sz w:val="24"/>
            <w:szCs w:val="24"/>
            <w:u w:val="single"/>
          </w:rPr>
          <w:t>dominika.jarosz@csklublin.pl</w:t>
        </w:r>
      </w:hyperlink>
      <w:r w:rsidR="00A8204B" w:rsidRPr="00A8204B">
        <w:rPr>
          <w:rFonts w:ascii="Times New Roman" w:eastAsia="Times New Roman" w:hAnsi="Times New Roman" w:cs="Times New Roman"/>
          <w:sz w:val="24"/>
          <w:szCs w:val="24"/>
        </w:rPr>
        <w:t xml:space="preserve"> </w:t>
      </w:r>
      <w:r w:rsidR="00A8204B" w:rsidRPr="00A8204B">
        <w:rPr>
          <w:rFonts w:ascii="Times New Roman" w:eastAsia="Times New Roman" w:hAnsi="Times New Roman" w:cs="Times New Roman"/>
          <w:sz w:val="24"/>
          <w:szCs w:val="24"/>
        </w:rPr>
        <w:tab/>
      </w:r>
    </w:p>
    <w:p w14:paraId="4047A14C"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1703AE9D" w14:textId="56DDDE18"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L</w:t>
      </w:r>
      <w:r w:rsidRPr="00A8204B">
        <w:rPr>
          <w:rFonts w:ascii="Times New Roman" w:eastAsia="Times New Roman" w:hAnsi="Times New Roman" w:cs="Times New Roman"/>
          <w:b/>
          <w:sz w:val="24"/>
          <w:szCs w:val="24"/>
        </w:rPr>
        <w:t>ubuskie</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b/>
          <w:bCs/>
          <w:sz w:val="24"/>
          <w:szCs w:val="24"/>
        </w:rPr>
        <w:t>17 – 18. 05. 2024</w:t>
      </w:r>
    </w:p>
    <w:p w14:paraId="034E73E3" w14:textId="77777777" w:rsidR="00A8204B" w:rsidRPr="00A8204B" w:rsidRDefault="00A8204B" w:rsidP="00A8204B">
      <w:pPr>
        <w:spacing w:after="0" w:line="240" w:lineRule="auto"/>
        <w:ind w:left="5664" w:hanging="5664"/>
        <w:rPr>
          <w:rFonts w:ascii="Arial" w:eastAsia="Times New Roman" w:hAnsi="Arial" w:cs="Arial"/>
          <w:sz w:val="20"/>
          <w:szCs w:val="20"/>
        </w:rPr>
      </w:pPr>
      <w:r w:rsidRPr="00A8204B">
        <w:rPr>
          <w:rFonts w:ascii="Times New Roman" w:eastAsia="Times New Roman" w:hAnsi="Times New Roman" w:cs="Times New Roman"/>
          <w:sz w:val="24"/>
          <w:szCs w:val="24"/>
        </w:rPr>
        <w:t>Wojewódzka i Miejska Biblioteka Publiczna</w:t>
      </w:r>
      <w:r w:rsidRPr="00A8204B">
        <w:rPr>
          <w:rFonts w:ascii="Arial" w:eastAsia="Times New Roman" w:hAnsi="Arial" w:cs="Arial"/>
          <w:sz w:val="20"/>
          <w:szCs w:val="20"/>
        </w:rPr>
        <w:t xml:space="preserve"> </w:t>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Arial" w:eastAsia="Times New Roman" w:hAnsi="Arial" w:cs="Arial"/>
          <w:sz w:val="20"/>
          <w:szCs w:val="20"/>
        </w:rPr>
        <w:tab/>
      </w:r>
    </w:p>
    <w:p w14:paraId="73C07D70" w14:textId="77777777" w:rsidR="00A8204B" w:rsidRPr="00A8204B" w:rsidRDefault="00A8204B" w:rsidP="00A8204B">
      <w:pPr>
        <w:spacing w:after="0" w:line="240" w:lineRule="auto"/>
        <w:ind w:left="5664" w:hanging="5664"/>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im. Cypriana Kamila Norwida</w:t>
      </w:r>
      <w:r w:rsidRPr="00A8204B">
        <w:rPr>
          <w:rFonts w:ascii="Arial" w:eastAsia="Times New Roman" w:hAnsi="Arial" w:cs="Arial"/>
          <w:sz w:val="24"/>
          <w:szCs w:val="24"/>
        </w:rPr>
        <w:tab/>
      </w:r>
      <w:r w:rsidRPr="00A8204B">
        <w:rPr>
          <w:rFonts w:ascii="Arial" w:eastAsia="Times New Roman" w:hAnsi="Arial" w:cs="Arial"/>
          <w:sz w:val="20"/>
          <w:szCs w:val="20"/>
        </w:rPr>
        <w:tab/>
      </w:r>
    </w:p>
    <w:p w14:paraId="3A9937D0"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al. Wojska Polskiego 9, 65-077 Zielona Góra </w:t>
      </w:r>
    </w:p>
    <w:p w14:paraId="22FEF65D" w14:textId="77777777" w:rsidR="00A8204B" w:rsidRPr="00A8204B" w:rsidRDefault="00A8204B" w:rsidP="00A8204B">
      <w:pPr>
        <w:spacing w:after="0" w:line="240" w:lineRule="auto"/>
        <w:rPr>
          <w:rFonts w:ascii="Times New Roman" w:eastAsia="Times New Roman" w:hAnsi="Times New Roman" w:cs="Times New Roman"/>
          <w:sz w:val="24"/>
          <w:szCs w:val="24"/>
          <w:lang w:val="en-US"/>
        </w:rPr>
      </w:pPr>
      <w:r w:rsidRPr="00A8204B">
        <w:rPr>
          <w:rFonts w:ascii="Times New Roman" w:eastAsia="Times New Roman" w:hAnsi="Times New Roman" w:cs="Times New Roman"/>
          <w:sz w:val="24"/>
          <w:szCs w:val="24"/>
        </w:rPr>
        <w:t>P. Marzena Wańtuch-</w:t>
      </w:r>
      <w:proofErr w:type="spellStart"/>
      <w:r w:rsidRPr="00A8204B">
        <w:rPr>
          <w:rFonts w:ascii="Times New Roman" w:eastAsia="Times New Roman" w:hAnsi="Times New Roman" w:cs="Times New Roman"/>
          <w:sz w:val="24"/>
          <w:szCs w:val="24"/>
        </w:rPr>
        <w:t>Elinska</w:t>
      </w:r>
      <w:proofErr w:type="spellEnd"/>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lang w:val="en-US"/>
        </w:rPr>
        <w:t xml:space="preserve">tel. 68 45 32 603;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2A3E126C" w14:textId="77777777" w:rsidR="00A8204B" w:rsidRPr="00A8204B" w:rsidRDefault="00000000" w:rsidP="00A8204B">
      <w:pPr>
        <w:spacing w:after="0" w:line="240" w:lineRule="auto"/>
        <w:rPr>
          <w:rFonts w:ascii="Times New Roman" w:eastAsia="Times New Roman" w:hAnsi="Times New Roman" w:cs="Times New Roman"/>
          <w:color w:val="1F4E79"/>
          <w:sz w:val="24"/>
          <w:szCs w:val="24"/>
          <w:shd w:val="clear" w:color="auto" w:fill="FFFFFF"/>
        </w:rPr>
      </w:pPr>
      <w:hyperlink r:id="rId17" w:history="1">
        <w:r w:rsidR="00A8204B" w:rsidRPr="00A8204B">
          <w:rPr>
            <w:rFonts w:ascii="Times New Roman" w:eastAsia="Times New Roman" w:hAnsi="Times New Roman" w:cs="Times New Roman"/>
            <w:color w:val="0000FF"/>
            <w:sz w:val="24"/>
            <w:szCs w:val="24"/>
            <w:u w:val="single"/>
          </w:rPr>
          <w:t>m.wantuch@biblioteka.zgora.pl</w:t>
        </w:r>
      </w:hyperlink>
      <w:r w:rsidR="00A8204B" w:rsidRPr="00A8204B">
        <w:rPr>
          <w:rFonts w:ascii="Times New Roman" w:eastAsia="Times New Roman" w:hAnsi="Times New Roman" w:cs="Times New Roman"/>
          <w:color w:val="1F4E79"/>
          <w:sz w:val="24"/>
          <w:szCs w:val="24"/>
        </w:rPr>
        <w:t xml:space="preserve">; </w:t>
      </w:r>
      <w:hyperlink r:id="rId18" w:history="1">
        <w:r w:rsidR="00A8204B" w:rsidRPr="00A8204B">
          <w:rPr>
            <w:rFonts w:ascii="Times New Roman" w:eastAsia="Times New Roman" w:hAnsi="Times New Roman" w:cs="Times New Roman"/>
            <w:color w:val="0000FF"/>
            <w:sz w:val="24"/>
            <w:szCs w:val="24"/>
            <w:u w:val="single"/>
            <w:shd w:val="clear" w:color="auto" w:fill="FFFFFF"/>
          </w:rPr>
          <w:t>okr@biblioteka.zgora.pl</w:t>
        </w:r>
      </w:hyperlink>
    </w:p>
    <w:p w14:paraId="2A557B66" w14:textId="77777777" w:rsidR="00A8204B" w:rsidRPr="00A8204B" w:rsidRDefault="00A8204B" w:rsidP="00A8204B">
      <w:pPr>
        <w:spacing w:after="0" w:line="240" w:lineRule="auto"/>
        <w:rPr>
          <w:rFonts w:ascii="Times New Roman" w:eastAsia="Times New Roman" w:hAnsi="Times New Roman" w:cs="Times New Roman"/>
          <w:color w:val="1F4E79"/>
          <w:sz w:val="24"/>
          <w:szCs w:val="24"/>
        </w:rPr>
      </w:pPr>
      <w:r w:rsidRPr="00A8204B">
        <w:rPr>
          <w:rFonts w:ascii="Times New Roman" w:eastAsia="Times New Roman" w:hAnsi="Times New Roman" w:cs="Times New Roman"/>
          <w:color w:val="1F4E79"/>
          <w:sz w:val="24"/>
          <w:szCs w:val="24"/>
        </w:rPr>
        <w:t>;</w:t>
      </w:r>
    </w:p>
    <w:p w14:paraId="2C6BBA71" w14:textId="063C000A" w:rsidR="00A8204B" w:rsidRPr="00A8204B" w:rsidRDefault="00A8204B" w:rsidP="00A8204B">
      <w:pPr>
        <w:spacing w:after="0" w:line="240" w:lineRule="auto"/>
        <w:rPr>
          <w:rFonts w:ascii="Times New Roman" w:eastAsia="Times New Roman" w:hAnsi="Times New Roman" w:cs="Times New Roman"/>
          <w:sz w:val="24"/>
          <w:szCs w:val="24"/>
          <w:lang w:val="en-US"/>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Ł</w:t>
      </w:r>
      <w:r w:rsidRPr="00A8204B">
        <w:rPr>
          <w:rFonts w:ascii="Times New Roman" w:eastAsia="Times New Roman" w:hAnsi="Times New Roman" w:cs="Times New Roman"/>
          <w:b/>
          <w:sz w:val="24"/>
          <w:szCs w:val="24"/>
        </w:rPr>
        <w:t>ódzkie</w:t>
      </w:r>
      <w:r w:rsidRPr="00A8204B">
        <w:rPr>
          <w:rFonts w:ascii="Times New Roman" w:eastAsia="Times New Roman" w:hAnsi="Times New Roman" w:cs="Times New Roman"/>
          <w:sz w:val="24"/>
          <w:szCs w:val="24"/>
        </w:rPr>
        <w:tab/>
        <w:t xml:space="preserve">                                                          </w:t>
      </w:r>
      <w:r w:rsidRPr="00A8204B">
        <w:rPr>
          <w:rFonts w:ascii="Arial" w:eastAsia="Times New Roman" w:hAnsi="Arial" w:cs="Arial"/>
          <w:sz w:val="20"/>
          <w:szCs w:val="20"/>
        </w:rPr>
        <w:t xml:space="preserve"> </w:t>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Times New Roman" w:eastAsia="Times New Roman" w:hAnsi="Times New Roman" w:cs="Times New Roman"/>
          <w:b/>
          <w:bCs/>
          <w:sz w:val="24"/>
          <w:szCs w:val="24"/>
        </w:rPr>
        <w:t>20 – 21. 05. 2024</w:t>
      </w:r>
    </w:p>
    <w:p w14:paraId="3BDC5858" w14:textId="58F7A8D5"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Łódzki Dom Kultury</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00461825">
        <w:rPr>
          <w:rFonts w:ascii="Times New Roman" w:eastAsia="Times New Roman" w:hAnsi="Times New Roman" w:cs="Times New Roman"/>
          <w:sz w:val="24"/>
          <w:szCs w:val="24"/>
        </w:rPr>
        <w:t>Przegląd wojewódzki</w:t>
      </w:r>
    </w:p>
    <w:p w14:paraId="0F35F2E6" w14:textId="274E52ED"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ul. Traugutta 18, 90-113 Łódź</w:t>
      </w:r>
      <w:r w:rsidRPr="00A8204B">
        <w:rPr>
          <w:rFonts w:ascii="Arial" w:eastAsia="Times New Roman" w:hAnsi="Arial" w:cs="Arial"/>
          <w:sz w:val="20"/>
          <w:szCs w:val="20"/>
        </w:rPr>
        <w:t xml:space="preserve"> </w:t>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Arial" w:eastAsia="Times New Roman" w:hAnsi="Arial" w:cs="Arial"/>
          <w:sz w:val="20"/>
          <w:szCs w:val="20"/>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00461825">
        <w:rPr>
          <w:rFonts w:ascii="Times New Roman" w:eastAsia="Times New Roman" w:hAnsi="Times New Roman" w:cs="Times New Roman"/>
          <w:sz w:val="24"/>
          <w:szCs w:val="24"/>
        </w:rPr>
        <w:t>odbędzie się:</w:t>
      </w:r>
    </w:p>
    <w:p w14:paraId="23B42D9C" w14:textId="61358779"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 Gabriela Synowiec tel. 797 326</w:t>
      </w:r>
      <w:r w:rsidR="00461825">
        <w:rPr>
          <w:rFonts w:ascii="Times New Roman" w:eastAsia="Times New Roman" w:hAnsi="Times New Roman" w:cs="Times New Roman"/>
          <w:sz w:val="24"/>
          <w:szCs w:val="24"/>
        </w:rPr>
        <w:t> </w:t>
      </w:r>
      <w:r w:rsidRPr="00A8204B">
        <w:rPr>
          <w:rFonts w:ascii="Times New Roman" w:eastAsia="Times New Roman" w:hAnsi="Times New Roman" w:cs="Times New Roman"/>
          <w:sz w:val="24"/>
          <w:szCs w:val="24"/>
        </w:rPr>
        <w:t>199</w:t>
      </w:r>
      <w:r w:rsidR="00461825">
        <w:rPr>
          <w:rFonts w:ascii="Times New Roman" w:eastAsia="Times New Roman" w:hAnsi="Times New Roman" w:cs="Times New Roman"/>
          <w:sz w:val="24"/>
          <w:szCs w:val="24"/>
        </w:rPr>
        <w:tab/>
      </w:r>
      <w:r w:rsidR="00461825">
        <w:rPr>
          <w:rFonts w:ascii="Times New Roman" w:eastAsia="Times New Roman" w:hAnsi="Times New Roman" w:cs="Times New Roman"/>
          <w:sz w:val="24"/>
          <w:szCs w:val="24"/>
        </w:rPr>
        <w:tab/>
      </w:r>
      <w:r w:rsidR="00461825">
        <w:rPr>
          <w:rFonts w:ascii="Times New Roman" w:eastAsia="Times New Roman" w:hAnsi="Times New Roman" w:cs="Times New Roman"/>
          <w:sz w:val="24"/>
          <w:szCs w:val="24"/>
        </w:rPr>
        <w:tab/>
      </w:r>
      <w:r w:rsidR="00461825">
        <w:rPr>
          <w:rFonts w:ascii="Times New Roman" w:eastAsia="Times New Roman" w:hAnsi="Times New Roman" w:cs="Times New Roman"/>
          <w:sz w:val="24"/>
          <w:szCs w:val="24"/>
        </w:rPr>
        <w:tab/>
      </w:r>
      <w:r w:rsidR="00461825">
        <w:rPr>
          <w:rFonts w:ascii="Times New Roman" w:eastAsia="Times New Roman" w:hAnsi="Times New Roman" w:cs="Times New Roman"/>
          <w:sz w:val="24"/>
          <w:szCs w:val="24"/>
        </w:rPr>
        <w:tab/>
        <w:t>ul. Dowborczyków 18</w:t>
      </w:r>
    </w:p>
    <w:p w14:paraId="74EFA44A" w14:textId="4F8619CD" w:rsidR="00A8204B" w:rsidRPr="00461825" w:rsidRDefault="00000000" w:rsidP="00A8204B">
      <w:pPr>
        <w:spacing w:after="0" w:line="240" w:lineRule="auto"/>
        <w:rPr>
          <w:rFonts w:ascii="Times New Roman" w:eastAsia="Times New Roman" w:hAnsi="Times New Roman" w:cs="Times New Roman"/>
          <w:sz w:val="24"/>
          <w:szCs w:val="24"/>
        </w:rPr>
      </w:pPr>
      <w:hyperlink r:id="rId19" w:tgtFrame="_blank" w:history="1">
        <w:r w:rsidR="00A8204B" w:rsidRPr="00A8204B">
          <w:rPr>
            <w:rFonts w:ascii="Times New Roman" w:eastAsia="Times New Roman" w:hAnsi="Times New Roman" w:cs="Times New Roman"/>
            <w:color w:val="0000CC"/>
            <w:sz w:val="24"/>
            <w:szCs w:val="24"/>
            <w:u w:val="single"/>
          </w:rPr>
          <w:t>g.synowiec@ldk.lodz.pl</w:t>
        </w:r>
      </w:hyperlink>
      <w:r w:rsidR="00A8204B" w:rsidRPr="00A8204B">
        <w:rPr>
          <w:rFonts w:ascii="Times New Roman" w:eastAsia="Times New Roman" w:hAnsi="Times New Roman" w:cs="Times New Roman"/>
          <w:color w:val="0000CC"/>
          <w:sz w:val="24"/>
          <w:szCs w:val="24"/>
        </w:rPr>
        <w:t xml:space="preserve">; </w:t>
      </w:r>
      <w:hyperlink r:id="rId20" w:history="1">
        <w:r w:rsidR="00A8204B" w:rsidRPr="00A8204B">
          <w:rPr>
            <w:rFonts w:ascii="Times New Roman" w:eastAsia="Times New Roman" w:hAnsi="Times New Roman" w:cs="Times New Roman"/>
            <w:color w:val="0000FF"/>
            <w:sz w:val="24"/>
            <w:szCs w:val="24"/>
            <w:u w:val="single"/>
          </w:rPr>
          <w:t>teatr@ldk.lodz.pl</w:t>
        </w:r>
      </w:hyperlink>
      <w:r w:rsidR="00461825">
        <w:rPr>
          <w:rFonts w:ascii="Times New Roman" w:eastAsia="Times New Roman" w:hAnsi="Times New Roman" w:cs="Times New Roman"/>
          <w:color w:val="0000FF"/>
          <w:sz w:val="24"/>
          <w:szCs w:val="24"/>
        </w:rPr>
        <w:tab/>
      </w:r>
      <w:r w:rsidR="00461825">
        <w:rPr>
          <w:rFonts w:ascii="Times New Roman" w:eastAsia="Times New Roman" w:hAnsi="Times New Roman" w:cs="Times New Roman"/>
          <w:color w:val="0000FF"/>
          <w:sz w:val="24"/>
          <w:szCs w:val="24"/>
        </w:rPr>
        <w:tab/>
      </w:r>
      <w:r w:rsidR="00461825">
        <w:rPr>
          <w:rFonts w:ascii="Times New Roman" w:eastAsia="Times New Roman" w:hAnsi="Times New Roman" w:cs="Times New Roman"/>
          <w:color w:val="0000FF"/>
          <w:sz w:val="24"/>
          <w:szCs w:val="24"/>
        </w:rPr>
        <w:tab/>
      </w:r>
      <w:r w:rsidR="00461825">
        <w:rPr>
          <w:rFonts w:ascii="Times New Roman" w:eastAsia="Times New Roman" w:hAnsi="Times New Roman" w:cs="Times New Roman"/>
          <w:color w:val="0000FF"/>
          <w:sz w:val="24"/>
          <w:szCs w:val="24"/>
        </w:rPr>
        <w:tab/>
      </w:r>
      <w:r w:rsidR="00461825">
        <w:rPr>
          <w:rFonts w:ascii="Times New Roman" w:eastAsia="Times New Roman" w:hAnsi="Times New Roman" w:cs="Times New Roman"/>
          <w:color w:val="0000FF"/>
          <w:sz w:val="24"/>
          <w:szCs w:val="24"/>
        </w:rPr>
        <w:tab/>
      </w:r>
      <w:r w:rsidR="00461825" w:rsidRPr="00461825">
        <w:rPr>
          <w:rFonts w:ascii="Times New Roman" w:eastAsia="Times New Roman" w:hAnsi="Times New Roman" w:cs="Times New Roman"/>
          <w:sz w:val="24"/>
          <w:szCs w:val="24"/>
        </w:rPr>
        <w:t>Łódź</w:t>
      </w:r>
    </w:p>
    <w:p w14:paraId="07141080" w14:textId="27C9B3B3" w:rsidR="00461825" w:rsidRPr="00926FBA" w:rsidRDefault="00461825" w:rsidP="00A8204B">
      <w:pPr>
        <w:spacing w:after="0" w:line="240" w:lineRule="auto"/>
        <w:rPr>
          <w:rFonts w:ascii="Times New Roman" w:eastAsia="Times New Roman" w:hAnsi="Times New Roman" w:cs="Times New Roman"/>
          <w:sz w:val="24"/>
          <w:szCs w:val="24"/>
        </w:rPr>
      </w:pPr>
      <w:r w:rsidRPr="00926FBA">
        <w:rPr>
          <w:rFonts w:ascii="Times New Roman" w:hAnsi="Times New Roman" w:cs="Times New Roman"/>
          <w:color w:val="000000"/>
          <w:sz w:val="24"/>
          <w:szCs w:val="24"/>
        </w:rPr>
        <w:t>Adres do korespondencji: ul. Dowborczyków 18; 90-019  Łódź</w:t>
      </w:r>
    </w:p>
    <w:p w14:paraId="287EA744" w14:textId="3E688E01"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lastRenderedPageBreak/>
        <w:t xml:space="preserve">- </w:t>
      </w:r>
      <w:r w:rsidR="00E84983">
        <w:rPr>
          <w:rFonts w:ascii="Times New Roman" w:eastAsia="Times New Roman" w:hAnsi="Times New Roman" w:cs="Times New Roman"/>
          <w:b/>
          <w:sz w:val="24"/>
          <w:szCs w:val="24"/>
        </w:rPr>
        <w:t>M</w:t>
      </w:r>
      <w:r w:rsidRPr="00A8204B">
        <w:rPr>
          <w:rFonts w:ascii="Times New Roman" w:eastAsia="Times New Roman" w:hAnsi="Times New Roman" w:cs="Times New Roman"/>
          <w:b/>
          <w:sz w:val="24"/>
          <w:szCs w:val="24"/>
        </w:rPr>
        <w:t>ałopolskie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
          <w:bCs/>
          <w:sz w:val="24"/>
          <w:szCs w:val="24"/>
        </w:rPr>
        <w:t>29 – 30. 04. 2024</w:t>
      </w:r>
    </w:p>
    <w:p w14:paraId="1DE3A343"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Akademia Sztuk Teatralnych</w:t>
      </w:r>
      <w:r w:rsidRPr="00A8204B">
        <w:rPr>
          <w:rFonts w:ascii="Arial" w:eastAsia="Times New Roman" w:hAnsi="Arial" w:cs="Arial"/>
          <w:b/>
        </w:rPr>
        <w:t xml:space="preserve"> </w:t>
      </w:r>
      <w:r w:rsidRPr="00A8204B">
        <w:rPr>
          <w:rFonts w:ascii="Times New Roman" w:eastAsia="Times New Roman" w:hAnsi="Times New Roman" w:cs="Times New Roman"/>
          <w:sz w:val="24"/>
          <w:szCs w:val="24"/>
        </w:rPr>
        <w:t>im. St. Wyspiańskiego</w:t>
      </w:r>
      <w:r w:rsidRPr="00A8204B">
        <w:rPr>
          <w:rFonts w:ascii="Arial" w:eastAsia="Times New Roman" w:hAnsi="Arial" w:cs="Arial"/>
          <w:b/>
        </w:rPr>
        <w:tab/>
      </w:r>
      <w:r w:rsidRPr="00A8204B">
        <w:rPr>
          <w:rFonts w:ascii="Arial" w:eastAsia="Times New Roman" w:hAnsi="Arial" w:cs="Arial"/>
          <w:b/>
        </w:rPr>
        <w:tab/>
      </w:r>
      <w:r w:rsidRPr="00A8204B">
        <w:rPr>
          <w:rFonts w:ascii="Times New Roman" w:eastAsia="Times New Roman" w:hAnsi="Times New Roman" w:cs="Times New Roman"/>
          <w:sz w:val="24"/>
          <w:szCs w:val="24"/>
        </w:rPr>
        <w:t xml:space="preserve"> </w:t>
      </w:r>
    </w:p>
    <w:p w14:paraId="40FB06B9"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ul. Straszewskiego 21-22; 31-109 Kraków            </w:t>
      </w:r>
      <w:r w:rsidRPr="00A8204B">
        <w:rPr>
          <w:rFonts w:ascii="Times New Roman" w:eastAsia="Times New Roman" w:hAnsi="Times New Roman" w:cs="Times New Roman"/>
          <w:b/>
          <w:color w:val="FFFFFF"/>
          <w:sz w:val="24"/>
          <w:szCs w:val="24"/>
        </w:rPr>
        <w:t>929.04</w:t>
      </w:r>
      <w:r w:rsidRPr="00A8204B">
        <w:rPr>
          <w:rFonts w:ascii="Times New Roman" w:eastAsia="Times New Roman" w:hAnsi="Times New Roman" w:cs="Courier New"/>
          <w:sz w:val="24"/>
          <w:szCs w:val="24"/>
        </w:rPr>
        <w:tab/>
      </w:r>
      <w:r w:rsidRPr="00A8204B">
        <w:rPr>
          <w:rFonts w:ascii="Times New Roman" w:eastAsia="Times New Roman" w:hAnsi="Times New Roman" w:cs="Courier New"/>
          <w:sz w:val="24"/>
          <w:szCs w:val="24"/>
        </w:rPr>
        <w:tab/>
      </w:r>
      <w:r w:rsidRPr="00A8204B">
        <w:rPr>
          <w:rFonts w:ascii="Times New Roman" w:eastAsia="Times New Roman" w:hAnsi="Times New Roman" w:cs="Courier New"/>
          <w:sz w:val="24"/>
          <w:szCs w:val="24"/>
        </w:rPr>
        <w:tab/>
      </w:r>
      <w:r w:rsidRPr="00A8204B">
        <w:rPr>
          <w:rFonts w:ascii="Times New Roman" w:eastAsia="Times New Roman" w:hAnsi="Times New Roman" w:cs="Courier New"/>
          <w:sz w:val="24"/>
          <w:szCs w:val="24"/>
        </w:rPr>
        <w:tab/>
      </w:r>
    </w:p>
    <w:p w14:paraId="793DC8B0"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P. Marta Walocha  tel. 12 </w:t>
      </w:r>
      <w:r w:rsidRPr="00A8204B">
        <w:rPr>
          <w:rFonts w:ascii="Times New Roman" w:eastAsia="Times New Roman" w:hAnsi="Times New Roman" w:cs="Times New Roman"/>
          <w:sz w:val="24"/>
          <w:szCs w:val="24"/>
          <w:lang w:val="en-US"/>
        </w:rPr>
        <w:t>430 15 92</w:t>
      </w:r>
    </w:p>
    <w:p w14:paraId="5248EDD7"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21" w:history="1">
        <w:r w:rsidR="00A8204B" w:rsidRPr="00A8204B">
          <w:rPr>
            <w:rFonts w:ascii="Times New Roman" w:eastAsia="Times New Roman" w:hAnsi="Times New Roman" w:cs="Times New Roman"/>
            <w:color w:val="0000FF"/>
            <w:sz w:val="24"/>
            <w:szCs w:val="24"/>
            <w:u w:val="single"/>
            <w:lang w:val="en-US"/>
          </w:rPr>
          <w:t>marta.walocha@ast.krakow.pl</w:t>
        </w:r>
      </w:hyperlink>
      <w:r w:rsidR="00A8204B" w:rsidRPr="00A8204B">
        <w:rPr>
          <w:rFonts w:ascii="Times New Roman" w:eastAsia="Times New Roman" w:hAnsi="Times New Roman" w:cs="Times New Roman"/>
          <w:sz w:val="24"/>
          <w:szCs w:val="24"/>
        </w:rPr>
        <w:t>;</w:t>
      </w:r>
      <w:r w:rsidR="00A8204B" w:rsidRPr="00A8204B">
        <w:rPr>
          <w:rFonts w:ascii="Times New Roman" w:eastAsia="Times New Roman" w:hAnsi="Times New Roman" w:cs="Times New Roman"/>
          <w:sz w:val="24"/>
          <w:szCs w:val="24"/>
          <w:lang w:val="en-US"/>
        </w:rPr>
        <w:t xml:space="preserve"> </w:t>
      </w:r>
      <w:hyperlink r:id="rId22" w:history="1">
        <w:r w:rsidR="00A8204B" w:rsidRPr="00A8204B">
          <w:rPr>
            <w:rFonts w:ascii="Times New Roman" w:eastAsia="Times New Roman" w:hAnsi="Times New Roman" w:cs="Times New Roman"/>
            <w:color w:val="0000FF"/>
            <w:sz w:val="24"/>
            <w:szCs w:val="24"/>
            <w:u w:val="single"/>
          </w:rPr>
          <w:t>www.</w:t>
        </w:r>
        <w:proofErr w:type="spellStart"/>
        <w:r w:rsidR="00A8204B" w:rsidRPr="00A8204B">
          <w:rPr>
            <w:rFonts w:ascii="Times New Roman" w:eastAsia="Times New Roman" w:hAnsi="Times New Roman" w:cs="Times New Roman"/>
            <w:color w:val="0000FF"/>
            <w:sz w:val="24"/>
            <w:szCs w:val="24"/>
            <w:u w:val="single"/>
            <w:lang w:val="en-US"/>
          </w:rPr>
          <w:t>ast</w:t>
        </w:r>
        <w:proofErr w:type="spellEnd"/>
        <w:r w:rsidR="00A8204B" w:rsidRPr="00A8204B">
          <w:rPr>
            <w:rFonts w:ascii="Times New Roman" w:eastAsia="Times New Roman" w:hAnsi="Times New Roman" w:cs="Times New Roman"/>
            <w:color w:val="0000FF"/>
            <w:sz w:val="24"/>
            <w:szCs w:val="24"/>
            <w:u w:val="single"/>
          </w:rPr>
          <w:t>.krakow.pl</w:t>
        </w:r>
      </w:hyperlink>
    </w:p>
    <w:p w14:paraId="52D92C24" w14:textId="77777777" w:rsidR="00A8204B" w:rsidRPr="00A8204B" w:rsidRDefault="00A8204B" w:rsidP="00A8204B">
      <w:pPr>
        <w:spacing w:after="0" w:line="240" w:lineRule="auto"/>
        <w:rPr>
          <w:rFonts w:ascii="Times New Roman" w:eastAsia="Times New Roman" w:hAnsi="Times New Roman" w:cs="Times New Roman"/>
          <w:sz w:val="24"/>
          <w:szCs w:val="24"/>
        </w:rPr>
      </w:pPr>
    </w:p>
    <w:p w14:paraId="707F5584" w14:textId="7FEBF85C"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M</w:t>
      </w:r>
      <w:r w:rsidRPr="00A8204B">
        <w:rPr>
          <w:rFonts w:ascii="Times New Roman" w:eastAsia="Times New Roman" w:hAnsi="Times New Roman" w:cs="Times New Roman"/>
          <w:b/>
          <w:sz w:val="24"/>
          <w:szCs w:val="24"/>
        </w:rPr>
        <w:t>azowieckie</w:t>
      </w:r>
      <w:r w:rsidRPr="00A8204B">
        <w:rPr>
          <w:rFonts w:ascii="Times New Roman" w:eastAsia="Times New Roman" w:hAnsi="Times New Roman" w:cs="Times New Roman"/>
          <w:sz w:val="24"/>
          <w:szCs w:val="24"/>
        </w:rPr>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b/>
          <w:bCs/>
          <w:sz w:val="24"/>
          <w:szCs w:val="24"/>
        </w:rPr>
        <w:t>11. 05. 2024</w:t>
      </w:r>
    </w:p>
    <w:p w14:paraId="60008D21"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Dzielnicowy Ośrodek  Kultury URSYNÓW</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103325A6"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ul. Kajakowa 12 b, 02-838 Warszawa</w:t>
      </w:r>
    </w:p>
    <w:p w14:paraId="1538120C"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 Katarzyna Krzyszkowska-</w:t>
      </w:r>
      <w:proofErr w:type="spellStart"/>
      <w:r w:rsidRPr="00A8204B">
        <w:rPr>
          <w:rFonts w:ascii="Times New Roman" w:eastAsia="Times New Roman" w:hAnsi="Times New Roman" w:cs="Times New Roman"/>
          <w:sz w:val="24"/>
          <w:szCs w:val="24"/>
        </w:rPr>
        <w:t>Sut</w:t>
      </w:r>
      <w:proofErr w:type="spellEnd"/>
      <w:r w:rsidRPr="00A8204B">
        <w:rPr>
          <w:rFonts w:ascii="Times New Roman" w:eastAsia="Times New Roman" w:hAnsi="Times New Roman" w:cs="Times New Roman"/>
          <w:sz w:val="24"/>
          <w:szCs w:val="24"/>
        </w:rPr>
        <w:t xml:space="preserve">  tel. 22 125 56 03</w:t>
      </w:r>
    </w:p>
    <w:p w14:paraId="23190771"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23" w:history="1">
        <w:r w:rsidR="00A8204B" w:rsidRPr="00A8204B">
          <w:rPr>
            <w:rFonts w:ascii="Times New Roman" w:eastAsia="Times New Roman" w:hAnsi="Times New Roman" w:cs="Times New Roman"/>
            <w:color w:val="0000FF"/>
            <w:sz w:val="24"/>
            <w:szCs w:val="24"/>
            <w:u w:val="single"/>
          </w:rPr>
          <w:t>k.krzyszkowska@dokursynow.pl</w:t>
        </w:r>
      </w:hyperlink>
      <w:r w:rsidR="00A8204B" w:rsidRPr="00A8204B">
        <w:rPr>
          <w:rFonts w:ascii="Times New Roman" w:eastAsia="Times New Roman" w:hAnsi="Times New Roman" w:cs="Times New Roman"/>
          <w:sz w:val="24"/>
          <w:szCs w:val="24"/>
        </w:rPr>
        <w:t xml:space="preserve">; </w:t>
      </w:r>
      <w:hyperlink r:id="rId24" w:history="1">
        <w:r w:rsidR="00A8204B" w:rsidRPr="00A8204B">
          <w:rPr>
            <w:rFonts w:ascii="Times New Roman" w:eastAsia="Times New Roman" w:hAnsi="Times New Roman" w:cs="Times New Roman"/>
            <w:color w:val="0000FF"/>
            <w:sz w:val="24"/>
            <w:szCs w:val="24"/>
            <w:u w:val="single"/>
          </w:rPr>
          <w:t>biuro@dokursynow.pl</w:t>
        </w:r>
      </w:hyperlink>
      <w:r w:rsidR="00A8204B" w:rsidRPr="00A8204B">
        <w:rPr>
          <w:rFonts w:ascii="Times New Roman" w:eastAsia="Times New Roman" w:hAnsi="Times New Roman" w:cs="Times New Roman"/>
          <w:sz w:val="24"/>
          <w:szCs w:val="24"/>
        </w:rPr>
        <w:t xml:space="preserve"> </w:t>
      </w:r>
    </w:p>
    <w:p w14:paraId="123F2C8E" w14:textId="77777777" w:rsidR="00A8204B" w:rsidRPr="00A8204B" w:rsidRDefault="00A8204B" w:rsidP="00A8204B">
      <w:pPr>
        <w:spacing w:after="0" w:line="240" w:lineRule="auto"/>
        <w:rPr>
          <w:rFonts w:ascii="Times New Roman" w:eastAsia="Times New Roman" w:hAnsi="Times New Roman" w:cs="Times New Roman"/>
          <w:sz w:val="24"/>
          <w:szCs w:val="24"/>
        </w:rPr>
      </w:pPr>
    </w:p>
    <w:p w14:paraId="1C9D0766" w14:textId="1D021E3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O</w:t>
      </w:r>
      <w:r w:rsidRPr="00A8204B">
        <w:rPr>
          <w:rFonts w:ascii="Times New Roman" w:eastAsia="Times New Roman" w:hAnsi="Times New Roman" w:cs="Times New Roman"/>
          <w:b/>
          <w:sz w:val="24"/>
          <w:szCs w:val="24"/>
        </w:rPr>
        <w:t>polskie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18 – 19. 05. 2024</w:t>
      </w:r>
    </w:p>
    <w:p w14:paraId="4F31964A" w14:textId="77777777" w:rsidR="00A8204B" w:rsidRPr="00A8204B" w:rsidRDefault="00A8204B" w:rsidP="00A8204B">
      <w:pPr>
        <w:spacing w:after="0" w:line="240" w:lineRule="auto"/>
        <w:rPr>
          <w:rFonts w:ascii="Times New Roman" w:eastAsia="Times New Roman" w:hAnsi="Times New Roman" w:cs="Times New Roman"/>
          <w:b/>
          <w:bCs/>
          <w:sz w:val="24"/>
          <w:szCs w:val="24"/>
        </w:rPr>
      </w:pPr>
      <w:r w:rsidRPr="00A8204B">
        <w:rPr>
          <w:rFonts w:ascii="Times New Roman" w:eastAsia="Times New Roman" w:hAnsi="Times New Roman" w:cs="Times New Roman"/>
          <w:sz w:val="24"/>
          <w:szCs w:val="24"/>
        </w:rPr>
        <w:t>Młodzieżowy Dom Kultury</w:t>
      </w:r>
      <w:r w:rsidRPr="00A8204B">
        <w:rPr>
          <w:rFonts w:ascii="Courier New" w:eastAsia="Times New Roman" w:hAnsi="Courier New" w:cs="Courier New"/>
          <w:sz w:val="20"/>
          <w:szCs w:val="20"/>
        </w:rPr>
        <w:t xml:space="preserve"> </w:t>
      </w:r>
      <w:r w:rsidRPr="00A8204B">
        <w:rPr>
          <w:rFonts w:ascii="Courier New" w:eastAsia="Times New Roman" w:hAnsi="Courier New" w:cs="Courier New"/>
          <w:sz w:val="20"/>
          <w:szCs w:val="20"/>
        </w:rPr>
        <w:tab/>
      </w:r>
      <w:r w:rsidRPr="00A8204B">
        <w:rPr>
          <w:rFonts w:ascii="Courier New" w:eastAsia="Times New Roman" w:hAnsi="Courier New" w:cs="Courier New"/>
          <w:sz w:val="20"/>
          <w:szCs w:val="20"/>
        </w:rPr>
        <w:tab/>
      </w:r>
      <w:r w:rsidRPr="00A8204B">
        <w:rPr>
          <w:rFonts w:ascii="Courier New" w:eastAsia="Times New Roman" w:hAnsi="Courier New" w:cs="Courier New"/>
          <w:sz w:val="20"/>
          <w:szCs w:val="20"/>
        </w:rPr>
        <w:tab/>
      </w:r>
      <w:r w:rsidRPr="00A8204B">
        <w:rPr>
          <w:rFonts w:ascii="Courier New" w:eastAsia="Times New Roman" w:hAnsi="Courier New" w:cs="Courier New"/>
          <w:sz w:val="20"/>
          <w:szCs w:val="20"/>
        </w:rPr>
        <w:tab/>
      </w:r>
      <w:r w:rsidRPr="00A8204B">
        <w:rPr>
          <w:rFonts w:ascii="Courier New" w:eastAsia="Times New Roman" w:hAnsi="Courier New" w:cs="Courier New"/>
          <w:sz w:val="20"/>
          <w:szCs w:val="20"/>
        </w:rPr>
        <w:tab/>
      </w:r>
      <w:r w:rsidRPr="00A8204B">
        <w:rPr>
          <w:rFonts w:ascii="Courier New" w:eastAsia="Times New Roman" w:hAnsi="Courier New" w:cs="Courier New"/>
          <w:sz w:val="20"/>
          <w:szCs w:val="20"/>
        </w:rPr>
        <w:tab/>
      </w:r>
      <w:r w:rsidRPr="00A8204B">
        <w:rPr>
          <w:rFonts w:ascii="Courier New" w:eastAsia="Times New Roman" w:hAnsi="Courier New" w:cs="Courier New"/>
          <w:sz w:val="20"/>
          <w:szCs w:val="20"/>
        </w:rPr>
        <w:tab/>
      </w:r>
      <w:r w:rsidRPr="00A8204B">
        <w:rPr>
          <w:rFonts w:ascii="Times New Roman" w:eastAsia="Times New Roman" w:hAnsi="Times New Roman" w:cs="Times New Roman"/>
          <w:sz w:val="24"/>
          <w:szCs w:val="24"/>
        </w:rPr>
        <w:t xml:space="preserve"> </w:t>
      </w:r>
    </w:p>
    <w:p w14:paraId="3C5F849A"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ul. Strzelców Bytomskich 1, 45-084 Opole</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P. Krzysztof  Żyliński </w:t>
      </w:r>
      <w:proofErr w:type="spellStart"/>
      <w:r w:rsidRPr="00A8204B">
        <w:rPr>
          <w:rFonts w:ascii="Times New Roman" w:eastAsia="Times New Roman" w:hAnsi="Times New Roman" w:cs="Times New Roman"/>
          <w:sz w:val="24"/>
          <w:szCs w:val="24"/>
        </w:rPr>
        <w:t>tel</w:t>
      </w:r>
      <w:proofErr w:type="spellEnd"/>
      <w:r w:rsidRPr="00A8204B">
        <w:rPr>
          <w:rFonts w:ascii="Times New Roman" w:eastAsia="Times New Roman" w:hAnsi="Times New Roman" w:cs="Times New Roman"/>
          <w:sz w:val="24"/>
          <w:szCs w:val="24"/>
        </w:rPr>
        <w:t xml:space="preserve"> 510 048 362 </w:t>
      </w:r>
    </w:p>
    <w:p w14:paraId="376EDB1E" w14:textId="77777777" w:rsidR="00A8204B" w:rsidRPr="00A8204B" w:rsidRDefault="00A8204B" w:rsidP="00A8204B">
      <w:pPr>
        <w:spacing w:after="12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lang w:val="en-US"/>
        </w:rPr>
        <w:t xml:space="preserve">email: </w:t>
      </w:r>
      <w:hyperlink r:id="rId25" w:history="1">
        <w:r w:rsidRPr="00A8204B">
          <w:rPr>
            <w:rFonts w:ascii="Times New Roman" w:eastAsia="Times New Roman" w:hAnsi="Times New Roman" w:cs="Times New Roman"/>
            <w:color w:val="0000FF"/>
            <w:sz w:val="24"/>
            <w:szCs w:val="24"/>
            <w:u w:val="single"/>
            <w:lang w:val="en-US"/>
          </w:rPr>
          <w:t>krzysztof.zylinski</w:t>
        </w:r>
        <w:r w:rsidRPr="00A8204B">
          <w:rPr>
            <w:rFonts w:ascii="Times New Roman" w:eastAsia="Times New Roman" w:hAnsi="Times New Roman" w:cs="Times New Roman"/>
            <w:color w:val="0000FF"/>
            <w:sz w:val="24"/>
            <w:szCs w:val="24"/>
            <w:u w:val="single"/>
          </w:rPr>
          <w:t>@mdk.opole.pl</w:t>
        </w:r>
      </w:hyperlink>
    </w:p>
    <w:p w14:paraId="32D8D934" w14:textId="48D07856"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P</w:t>
      </w:r>
      <w:r w:rsidRPr="00A8204B">
        <w:rPr>
          <w:rFonts w:ascii="Times New Roman" w:eastAsia="Times New Roman" w:hAnsi="Times New Roman" w:cs="Times New Roman"/>
          <w:b/>
          <w:sz w:val="24"/>
          <w:szCs w:val="24"/>
        </w:rPr>
        <w:t>odkarpackie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24. 04. 2024</w:t>
      </w:r>
    </w:p>
    <w:p w14:paraId="4411686C"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Wojewódzki Dom Kultury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Arial" w:eastAsia="Times New Roman" w:hAnsi="Arial" w:cs="Arial"/>
        </w:rPr>
        <w:tab/>
      </w:r>
      <w:r w:rsidRPr="00A8204B">
        <w:rPr>
          <w:rFonts w:ascii="Arial" w:eastAsia="Times New Roman" w:hAnsi="Arial" w:cs="Arial"/>
        </w:rPr>
        <w:tab/>
      </w:r>
      <w:r w:rsidRPr="00A8204B">
        <w:rPr>
          <w:rFonts w:ascii="Times New Roman" w:eastAsia="Times New Roman" w:hAnsi="Times New Roman" w:cs="Times New Roman"/>
          <w:sz w:val="24"/>
          <w:szCs w:val="24"/>
        </w:rPr>
        <w:t>- turnieje: recytatorski i</w:t>
      </w:r>
      <w:r w:rsidRPr="00A8204B">
        <w:rPr>
          <w:rFonts w:ascii="Times New Roman" w:eastAsia="Times New Roman" w:hAnsi="Times New Roman" w:cs="Times New Roman"/>
          <w:b/>
          <w:bCs/>
          <w:sz w:val="24"/>
          <w:szCs w:val="24"/>
        </w:rPr>
        <w:t xml:space="preserve"> </w:t>
      </w:r>
    </w:p>
    <w:p w14:paraId="6ADFCA7A"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ul. Okrzei 7, 35-002 Rzeszów</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wywiedzione ze słowa</w:t>
      </w:r>
    </w:p>
    <w:p w14:paraId="70E35590" w14:textId="27C6F7F8"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P. Danuta </w:t>
      </w:r>
      <w:proofErr w:type="spellStart"/>
      <w:r w:rsidRPr="00A8204B">
        <w:rPr>
          <w:rFonts w:ascii="Times New Roman" w:eastAsia="Times New Roman" w:hAnsi="Times New Roman" w:cs="Times New Roman"/>
          <w:sz w:val="24"/>
          <w:szCs w:val="24"/>
        </w:rPr>
        <w:t>Pado</w:t>
      </w:r>
      <w:proofErr w:type="spellEnd"/>
      <w:r w:rsidRPr="00A8204B">
        <w:rPr>
          <w:rFonts w:ascii="Times New Roman" w:eastAsia="Times New Roman" w:hAnsi="Times New Roman" w:cs="Times New Roman"/>
          <w:sz w:val="24"/>
          <w:szCs w:val="24"/>
        </w:rPr>
        <w:t xml:space="preserve">  </w:t>
      </w:r>
      <w:r w:rsidRPr="00A8204B">
        <w:rPr>
          <w:rFonts w:ascii="Times New Roman" w:eastAsia="Times New Roman" w:hAnsi="Times New Roman" w:cs="Times New Roman"/>
          <w:sz w:val="24"/>
          <w:szCs w:val="24"/>
          <w:lang w:val="en-US"/>
        </w:rPr>
        <w:t>tel. (17) 853 52 57 w. 43</w:t>
      </w:r>
      <w:r w:rsidRPr="00A8204B">
        <w:rPr>
          <w:rFonts w:ascii="Times New Roman" w:eastAsia="Times New Roman" w:hAnsi="Times New Roman" w:cs="Times New Roman"/>
          <w:sz w:val="24"/>
          <w:szCs w:val="24"/>
        </w:rPr>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5C5656DE" w14:textId="77777777" w:rsidR="00A8204B" w:rsidRDefault="00000000" w:rsidP="00A8204B">
      <w:pPr>
        <w:spacing w:after="0" w:line="240" w:lineRule="auto"/>
        <w:rPr>
          <w:rFonts w:ascii="Times New Roman" w:eastAsia="Times New Roman" w:hAnsi="Times New Roman" w:cs="Times New Roman"/>
          <w:color w:val="0000FF"/>
          <w:sz w:val="24"/>
          <w:szCs w:val="24"/>
          <w:u w:val="single"/>
          <w:lang w:val="en-US"/>
        </w:rPr>
      </w:pPr>
      <w:hyperlink r:id="rId26" w:history="1">
        <w:r w:rsidR="00A8204B" w:rsidRPr="00A8204B">
          <w:rPr>
            <w:rFonts w:ascii="Times New Roman" w:eastAsia="Times New Roman" w:hAnsi="Times New Roman" w:cs="Times New Roman"/>
            <w:color w:val="0000FF"/>
            <w:sz w:val="24"/>
            <w:szCs w:val="24"/>
            <w:u w:val="single"/>
            <w:lang w:val="en-US"/>
          </w:rPr>
          <w:t>d.pado@kulturapodkarpacka.pl</w:t>
        </w:r>
      </w:hyperlink>
    </w:p>
    <w:p w14:paraId="4C560290" w14:textId="77777777" w:rsidR="00926FBA" w:rsidRPr="00A8204B" w:rsidRDefault="00926FBA" w:rsidP="00A8204B">
      <w:pPr>
        <w:spacing w:after="0" w:line="240" w:lineRule="auto"/>
        <w:rPr>
          <w:rFonts w:ascii="Times New Roman" w:eastAsia="Times New Roman" w:hAnsi="Times New Roman" w:cs="Times New Roman"/>
          <w:sz w:val="24"/>
          <w:szCs w:val="24"/>
          <w:lang w:val="en-US"/>
        </w:rPr>
      </w:pPr>
    </w:p>
    <w:p w14:paraId="774F6FAB"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Cs/>
          <w:iCs/>
          <w:sz w:val="24"/>
          <w:szCs w:val="24"/>
        </w:rPr>
        <w:t>Centrum Kulturalne – w  Przemyślu</w:t>
      </w:r>
      <w:r w:rsidRPr="00A8204B">
        <w:rPr>
          <w:rFonts w:ascii="Times New Roman" w:eastAsia="Times New Roman" w:hAnsi="Times New Roman" w:cs="Times New Roman"/>
          <w:sz w:val="24"/>
          <w:szCs w:val="24"/>
        </w:rPr>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
          <w:bCs/>
          <w:sz w:val="24"/>
          <w:szCs w:val="24"/>
        </w:rPr>
        <w:tab/>
      </w:r>
      <w:r w:rsidRPr="00A8204B">
        <w:rPr>
          <w:rFonts w:ascii="Times New Roman" w:eastAsia="Times New Roman" w:hAnsi="Times New Roman" w:cs="Times New Roman"/>
          <w:b/>
          <w:bCs/>
          <w:sz w:val="24"/>
          <w:szCs w:val="24"/>
        </w:rPr>
        <w:tab/>
        <w:t>25. 04. 2024</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br/>
        <w:t xml:space="preserve">37-700 Przemyśl, ul. S. Konarskiego 9                                           - turnieje: teatrów jednego Krystyna </w:t>
      </w:r>
      <w:proofErr w:type="spellStart"/>
      <w:r w:rsidRPr="00A8204B">
        <w:rPr>
          <w:rFonts w:ascii="Times New Roman" w:eastAsia="Times New Roman" w:hAnsi="Times New Roman" w:cs="Times New Roman"/>
          <w:sz w:val="24"/>
          <w:szCs w:val="24"/>
        </w:rPr>
        <w:t>Juźwińska</w:t>
      </w:r>
      <w:proofErr w:type="spellEnd"/>
      <w:r w:rsidRPr="00A8204B">
        <w:rPr>
          <w:rFonts w:ascii="Times New Roman" w:eastAsia="Times New Roman" w:hAnsi="Times New Roman" w:cs="Times New Roman"/>
          <w:sz w:val="24"/>
          <w:szCs w:val="24"/>
        </w:rPr>
        <w:t xml:space="preserve">  </w:t>
      </w:r>
      <w:proofErr w:type="spellStart"/>
      <w:r w:rsidRPr="00A8204B">
        <w:rPr>
          <w:rFonts w:ascii="Times New Roman" w:eastAsia="Times New Roman" w:hAnsi="Times New Roman" w:cs="Times New Roman"/>
          <w:sz w:val="24"/>
          <w:szCs w:val="24"/>
        </w:rPr>
        <w:t>tel</w:t>
      </w:r>
      <w:proofErr w:type="spellEnd"/>
      <w:r w:rsidRPr="00A8204B">
        <w:rPr>
          <w:rFonts w:ascii="Times New Roman" w:eastAsia="Times New Roman" w:hAnsi="Times New Roman" w:cs="Times New Roman"/>
          <w:sz w:val="24"/>
          <w:szCs w:val="24"/>
        </w:rPr>
        <w:t xml:space="preserve"> 16  678 20 09 w. 501; 799 255 651</w:t>
      </w:r>
      <w:r w:rsidRPr="00A8204B">
        <w:rPr>
          <w:rFonts w:ascii="Times New Roman" w:eastAsia="Times New Roman" w:hAnsi="Times New Roman" w:cs="Times New Roman"/>
          <w:sz w:val="24"/>
          <w:szCs w:val="24"/>
        </w:rPr>
        <w:tab/>
        <w:t>aktora, poezji</w:t>
      </w:r>
      <w:r w:rsidRPr="00A8204B">
        <w:rPr>
          <w:rFonts w:ascii="Times New Roman" w:eastAsia="Times New Roman" w:hAnsi="Times New Roman" w:cs="Times New Roman"/>
          <w:vanish/>
          <w:sz w:val="24"/>
          <w:szCs w:val="24"/>
        </w:rPr>
        <w:t xml:space="preserve">Ten adres e-mail jest ukrywany przed spamerami, włącz obsługę JavaScript w przeglądarce, by go zobaczyć </w:t>
      </w:r>
      <w:r w:rsidRPr="00A8204B">
        <w:rPr>
          <w:rFonts w:ascii="Times New Roman" w:eastAsia="Times New Roman" w:hAnsi="Times New Roman" w:cs="Times New Roman"/>
          <w:sz w:val="24"/>
          <w:szCs w:val="24"/>
        </w:rPr>
        <w:t> śpiewanej</w:t>
      </w:r>
    </w:p>
    <w:p w14:paraId="3D7BD7FA"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27" w:history="1">
        <w:r w:rsidR="00A8204B" w:rsidRPr="00A8204B">
          <w:rPr>
            <w:rFonts w:ascii="Times New Roman" w:eastAsia="Times New Roman" w:hAnsi="Times New Roman" w:cs="Times New Roman"/>
            <w:color w:val="0000FF"/>
            <w:sz w:val="24"/>
            <w:szCs w:val="24"/>
            <w:u w:val="single"/>
          </w:rPr>
          <w:t>k.juzwinska@ck.przemysl.pl</w:t>
        </w:r>
      </w:hyperlink>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p>
    <w:p w14:paraId="5319582D" w14:textId="77777777" w:rsidR="00A8204B" w:rsidRPr="00A8204B" w:rsidRDefault="00A8204B" w:rsidP="00A8204B">
      <w:pPr>
        <w:spacing w:after="0" w:line="240" w:lineRule="auto"/>
        <w:rPr>
          <w:rFonts w:ascii="Times New Roman" w:eastAsia="Times New Roman" w:hAnsi="Times New Roman" w:cs="Times New Roman"/>
          <w:sz w:val="24"/>
          <w:szCs w:val="24"/>
        </w:rPr>
      </w:pPr>
    </w:p>
    <w:p w14:paraId="0E58A5B2" w14:textId="61F195F9"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P</w:t>
      </w:r>
      <w:r w:rsidRPr="00A8204B">
        <w:rPr>
          <w:rFonts w:ascii="Times New Roman" w:eastAsia="Times New Roman" w:hAnsi="Times New Roman" w:cs="Times New Roman"/>
          <w:b/>
          <w:sz w:val="24"/>
          <w:szCs w:val="24"/>
        </w:rPr>
        <w:t>odlaskie</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
          <w:bCs/>
          <w:sz w:val="24"/>
          <w:szCs w:val="24"/>
        </w:rPr>
        <w:t xml:space="preserve"> 23. 05. 2024</w:t>
      </w:r>
    </w:p>
    <w:p w14:paraId="79D94DFD"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Podlaski Instytut Kultury</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2091E92F"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ul. Św. Rocha 14; 15-879 Białystok</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18AB76BC" w14:textId="77777777" w:rsidR="00A8204B" w:rsidRPr="00A8204B" w:rsidRDefault="00A8204B" w:rsidP="00A8204B">
      <w:pPr>
        <w:spacing w:after="0" w:line="240" w:lineRule="auto"/>
        <w:rPr>
          <w:rFonts w:ascii="Times New Roman" w:eastAsia="Times New Roman" w:hAnsi="Times New Roman" w:cs="Times New Roman"/>
          <w:sz w:val="24"/>
          <w:szCs w:val="24"/>
          <w:lang w:val="en-US"/>
        </w:rPr>
      </w:pPr>
      <w:r w:rsidRPr="00A8204B">
        <w:rPr>
          <w:rFonts w:ascii="Times New Roman" w:eastAsia="Times New Roman" w:hAnsi="Times New Roman" w:cs="Times New Roman"/>
          <w:sz w:val="24"/>
          <w:szCs w:val="24"/>
        </w:rPr>
        <w:t>P.  Emilia Wyszkowska</w:t>
      </w:r>
      <w:r w:rsidRPr="00A8204B">
        <w:rPr>
          <w:rFonts w:ascii="Times New Roman" w:eastAsia="Times New Roman" w:hAnsi="Times New Roman" w:cs="Times New Roman"/>
          <w:sz w:val="24"/>
          <w:szCs w:val="24"/>
          <w:lang w:val="en-US"/>
        </w:rPr>
        <w:t xml:space="preserve"> tel. 85 740 37 15; 790 817 663</w:t>
      </w:r>
    </w:p>
    <w:p w14:paraId="04F6C8CA" w14:textId="77777777" w:rsidR="00A8204B" w:rsidRPr="00A8204B" w:rsidRDefault="00000000" w:rsidP="00A8204B">
      <w:pPr>
        <w:spacing w:after="120" w:line="240" w:lineRule="auto"/>
        <w:rPr>
          <w:rFonts w:ascii="Times New Roman" w:eastAsia="Times New Roman" w:hAnsi="Times New Roman" w:cs="Times New Roman"/>
          <w:sz w:val="24"/>
          <w:szCs w:val="24"/>
        </w:rPr>
      </w:pPr>
      <w:hyperlink r:id="rId28" w:history="1">
        <w:r w:rsidR="00A8204B" w:rsidRPr="00A8204B">
          <w:rPr>
            <w:rFonts w:ascii="Times New Roman" w:eastAsia="Times New Roman" w:hAnsi="Times New Roman" w:cs="Times New Roman"/>
            <w:color w:val="0000FF"/>
            <w:sz w:val="24"/>
            <w:szCs w:val="24"/>
            <w:u w:val="single"/>
          </w:rPr>
          <w:t>teatr@pikpodlaskie.pl</w:t>
        </w:r>
      </w:hyperlink>
      <w:r w:rsidR="00A8204B" w:rsidRPr="00A8204B">
        <w:rPr>
          <w:rFonts w:ascii="Times New Roman" w:eastAsia="Times New Roman" w:hAnsi="Times New Roman" w:cs="Times New Roman"/>
          <w:sz w:val="24"/>
          <w:szCs w:val="24"/>
        </w:rPr>
        <w:t xml:space="preserve">; </w:t>
      </w:r>
      <w:hyperlink r:id="rId29" w:history="1">
        <w:r w:rsidR="00A8204B" w:rsidRPr="00A8204B">
          <w:rPr>
            <w:rFonts w:ascii="Times New Roman" w:eastAsia="Times New Roman" w:hAnsi="Times New Roman" w:cs="Times New Roman"/>
            <w:color w:val="0000FF"/>
            <w:sz w:val="24"/>
            <w:szCs w:val="24"/>
            <w:u w:val="single"/>
          </w:rPr>
          <w:t>e.wyszkowska@pikpodlaskie.pl</w:t>
        </w:r>
      </w:hyperlink>
      <w:r w:rsidR="00A8204B" w:rsidRPr="00A8204B">
        <w:rPr>
          <w:rFonts w:ascii="Times New Roman" w:eastAsia="Times New Roman" w:hAnsi="Times New Roman" w:cs="Times New Roman"/>
          <w:sz w:val="24"/>
          <w:szCs w:val="24"/>
        </w:rPr>
        <w:t xml:space="preserve"> </w:t>
      </w:r>
    </w:p>
    <w:p w14:paraId="0A81B398" w14:textId="5B8CFC1F"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P</w:t>
      </w:r>
      <w:r w:rsidRPr="00A8204B">
        <w:rPr>
          <w:rFonts w:ascii="Times New Roman" w:eastAsia="Times New Roman" w:hAnsi="Times New Roman" w:cs="Times New Roman"/>
          <w:b/>
          <w:sz w:val="24"/>
          <w:szCs w:val="24"/>
        </w:rPr>
        <w:t>omorskie</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
          <w:bCs/>
          <w:sz w:val="24"/>
          <w:szCs w:val="24"/>
        </w:rPr>
        <w:t>18 – 19. 05. 2024</w:t>
      </w:r>
    </w:p>
    <w:p w14:paraId="2CD38944" w14:textId="44008DBD"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Pomorskie Towarzystwo Kultury Teatralnej </w:t>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00E84983">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Kwidzyn</w:t>
      </w:r>
    </w:p>
    <w:p w14:paraId="4A45AE46"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ul. Robotnicza 1, 80-864 Gdańsk</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p>
    <w:p w14:paraId="6E3B9296"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 Ewelina Ziemba tel. 601 653 918</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7E73788D"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30" w:history="1">
        <w:r w:rsidR="00A8204B" w:rsidRPr="00A8204B">
          <w:rPr>
            <w:rFonts w:ascii="Times New Roman" w:eastAsia="Times New Roman" w:hAnsi="Times New Roman" w:cs="Times New Roman"/>
            <w:color w:val="0000FF"/>
            <w:sz w:val="24"/>
            <w:szCs w:val="24"/>
            <w:u w:val="single"/>
          </w:rPr>
          <w:t>tktgda@gmail.com</w:t>
        </w:r>
      </w:hyperlink>
      <w:r w:rsidR="00A8204B" w:rsidRPr="00A8204B">
        <w:rPr>
          <w:rFonts w:ascii="Times New Roman" w:eastAsia="Times New Roman" w:hAnsi="Times New Roman" w:cs="Times New Roman"/>
          <w:sz w:val="24"/>
          <w:szCs w:val="24"/>
        </w:rPr>
        <w:t xml:space="preserve"> </w:t>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p>
    <w:p w14:paraId="2EE4C75D"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19C1044B" w14:textId="09732309"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Ś</w:t>
      </w:r>
      <w:r w:rsidRPr="00A8204B">
        <w:rPr>
          <w:rFonts w:ascii="Times New Roman" w:eastAsia="Times New Roman" w:hAnsi="Times New Roman" w:cs="Times New Roman"/>
          <w:b/>
          <w:sz w:val="24"/>
          <w:szCs w:val="24"/>
        </w:rPr>
        <w:t>ląskie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color w:val="000000"/>
          <w:sz w:val="24"/>
          <w:szCs w:val="24"/>
        </w:rPr>
        <w:t>10. 05. 2024</w:t>
      </w:r>
    </w:p>
    <w:p w14:paraId="522A1D8C" w14:textId="77777777" w:rsidR="00C27B20" w:rsidRPr="000B7322" w:rsidRDefault="00C27B20" w:rsidP="00C27B20">
      <w:pPr>
        <w:pStyle w:val="NormalnyWeb"/>
        <w:spacing w:before="0" w:beforeAutospacing="0" w:after="0" w:afterAutospacing="0"/>
        <w:rPr>
          <w:color w:val="000000"/>
        </w:rPr>
      </w:pPr>
      <w:r w:rsidRPr="00D2551D">
        <w:rPr>
          <w:color w:val="000000"/>
        </w:rPr>
        <w:t xml:space="preserve">Regionalny Instytut Kultury </w:t>
      </w:r>
      <w:r>
        <w:rPr>
          <w:color w:val="000000"/>
        </w:rPr>
        <w:t>im. Wojciecha Korfantego</w:t>
      </w:r>
      <w:r>
        <w:rPr>
          <w:color w:val="000000"/>
        </w:rPr>
        <w:tab/>
      </w:r>
      <w:r>
        <w:rPr>
          <w:color w:val="000000"/>
        </w:rPr>
        <w:tab/>
      </w:r>
      <w:r>
        <w:rPr>
          <w:color w:val="000000"/>
        </w:rPr>
        <w:tab/>
      </w:r>
    </w:p>
    <w:p w14:paraId="34BC6438" w14:textId="77777777" w:rsidR="00C27B20" w:rsidRPr="00D2551D" w:rsidRDefault="00C27B20" w:rsidP="00C27B20">
      <w:pPr>
        <w:pStyle w:val="NormalnyWeb"/>
        <w:spacing w:before="0" w:beforeAutospacing="0" w:after="0" w:afterAutospacing="0"/>
        <w:rPr>
          <w:color w:val="000000"/>
        </w:rPr>
      </w:pPr>
      <w:r w:rsidRPr="00D2551D">
        <w:rPr>
          <w:color w:val="000000"/>
        </w:rPr>
        <w:t>/</w:t>
      </w:r>
      <w:r>
        <w:rPr>
          <w:color w:val="000000"/>
        </w:rPr>
        <w:t>wcześniej</w:t>
      </w:r>
      <w:r w:rsidRPr="00D2551D">
        <w:rPr>
          <w:color w:val="000000"/>
        </w:rPr>
        <w:t xml:space="preserve"> </w:t>
      </w:r>
      <w:r w:rsidRPr="000B7322">
        <w:rPr>
          <w:color w:val="000000"/>
        </w:rPr>
        <w:t xml:space="preserve">Instytut Myśli Polskiej </w:t>
      </w:r>
      <w:r>
        <w:rPr>
          <w:color w:val="000000"/>
        </w:rPr>
        <w:t xml:space="preserve">im. W. Korfantego/ </w:t>
      </w:r>
    </w:p>
    <w:p w14:paraId="3A5D8273" w14:textId="77777777" w:rsidR="00C27B20" w:rsidRDefault="00C27B20" w:rsidP="00C27B20">
      <w:pPr>
        <w:pStyle w:val="NormalnyWeb"/>
        <w:spacing w:before="0" w:beforeAutospacing="0" w:after="0" w:afterAutospacing="0"/>
        <w:rPr>
          <w:color w:val="000000"/>
        </w:rPr>
      </w:pPr>
      <w:r w:rsidRPr="00D2551D">
        <w:rPr>
          <w:color w:val="000000"/>
        </w:rPr>
        <w:t>ulica Teatralna 4, 40-003 Katowice </w:t>
      </w:r>
    </w:p>
    <w:p w14:paraId="306241E8" w14:textId="77777777" w:rsidR="00C27B20" w:rsidRDefault="00C27B20" w:rsidP="00C27B20">
      <w:pPr>
        <w:pStyle w:val="NormalnyWeb"/>
        <w:spacing w:before="0" w:beforeAutospacing="0" w:after="0" w:afterAutospacing="0"/>
        <w:rPr>
          <w:color w:val="000000"/>
        </w:rPr>
      </w:pPr>
      <w:r w:rsidRPr="00D2551D">
        <w:rPr>
          <w:color w:val="000000"/>
        </w:rPr>
        <w:t xml:space="preserve">Jacek Kowalski-Krawczyk  </w:t>
      </w:r>
      <w:r w:rsidRPr="00D2551D">
        <w:rPr>
          <w:color w:val="000000"/>
        </w:rPr>
        <w:br/>
      </w:r>
      <w:hyperlink r:id="rId31" w:history="1">
        <w:r w:rsidRPr="005A3CFF">
          <w:rPr>
            <w:rStyle w:val="Hipercze"/>
          </w:rPr>
          <w:t>j.kowalskikrawczyk@instytutkorfantego.pl</w:t>
        </w:r>
      </w:hyperlink>
      <w:r w:rsidRPr="00D2551D">
        <w:rPr>
          <w:color w:val="000000"/>
        </w:rPr>
        <w:br/>
        <w:t>+48 32 251 75 63 wew. 119</w:t>
      </w:r>
      <w:r>
        <w:rPr>
          <w:color w:val="000000"/>
        </w:rPr>
        <w:t xml:space="preserve">; </w:t>
      </w:r>
      <w:r w:rsidRPr="00D2551D">
        <w:rPr>
          <w:color w:val="000000"/>
        </w:rPr>
        <w:t>+48 32 201 77 79</w:t>
      </w:r>
    </w:p>
    <w:p w14:paraId="7DEC9386" w14:textId="77777777" w:rsidR="00A8204B" w:rsidRPr="00A8204B" w:rsidRDefault="00A8204B" w:rsidP="00A8204B">
      <w:pPr>
        <w:suppressAutoHyphens w:val="0"/>
        <w:spacing w:after="0" w:line="240" w:lineRule="auto"/>
        <w:rPr>
          <w:rFonts w:ascii="Times New Roman" w:eastAsia="Times New Roman" w:hAnsi="Times New Roman" w:cs="Times New Roman"/>
          <w:color w:val="000000"/>
          <w:kern w:val="0"/>
          <w:sz w:val="24"/>
          <w:szCs w:val="24"/>
          <w:lang w:eastAsia="pl-PL"/>
        </w:rPr>
      </w:pPr>
    </w:p>
    <w:p w14:paraId="77E46A32" w14:textId="77777777" w:rsidR="00A8204B" w:rsidRDefault="00A8204B" w:rsidP="00A8204B">
      <w:pPr>
        <w:spacing w:after="0" w:line="240" w:lineRule="auto"/>
        <w:rPr>
          <w:rFonts w:ascii="Times New Roman" w:eastAsia="Times New Roman" w:hAnsi="Times New Roman" w:cs="Times New Roman"/>
          <w:b/>
          <w:sz w:val="24"/>
          <w:szCs w:val="24"/>
        </w:rPr>
      </w:pPr>
    </w:p>
    <w:p w14:paraId="68E5237D" w14:textId="77777777" w:rsidR="00E26482" w:rsidRPr="00A8204B" w:rsidRDefault="00E26482" w:rsidP="00A8204B">
      <w:pPr>
        <w:spacing w:after="0" w:line="240" w:lineRule="auto"/>
        <w:rPr>
          <w:rFonts w:ascii="Times New Roman" w:eastAsia="Times New Roman" w:hAnsi="Times New Roman" w:cs="Times New Roman"/>
          <w:b/>
          <w:sz w:val="24"/>
          <w:szCs w:val="24"/>
        </w:rPr>
      </w:pPr>
    </w:p>
    <w:p w14:paraId="10CAFD5F" w14:textId="117C8334"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lastRenderedPageBreak/>
        <w:t xml:space="preserve">- </w:t>
      </w:r>
      <w:r w:rsidR="00E84983">
        <w:rPr>
          <w:rFonts w:ascii="Times New Roman" w:eastAsia="Times New Roman" w:hAnsi="Times New Roman" w:cs="Times New Roman"/>
          <w:b/>
          <w:sz w:val="24"/>
          <w:szCs w:val="24"/>
        </w:rPr>
        <w:t>Ś</w:t>
      </w:r>
      <w:r w:rsidRPr="00A8204B">
        <w:rPr>
          <w:rFonts w:ascii="Times New Roman" w:eastAsia="Times New Roman" w:hAnsi="Times New Roman" w:cs="Times New Roman"/>
          <w:b/>
          <w:sz w:val="24"/>
          <w:szCs w:val="24"/>
        </w:rPr>
        <w:t>więtokrzyskie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20. 04. 2024</w:t>
      </w:r>
      <w:r w:rsidRPr="00A8204B">
        <w:rPr>
          <w:rFonts w:ascii="Times New Roman" w:eastAsia="Times New Roman" w:hAnsi="Times New Roman" w:cs="Times New Roman"/>
          <w:sz w:val="24"/>
          <w:szCs w:val="24"/>
        </w:rPr>
        <w:br/>
        <w:t>Wojewódzki Dom Kultury im. J, Piłsudskiego</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5666ED11" w14:textId="77777777" w:rsidR="00A8204B" w:rsidRPr="00A8204B" w:rsidRDefault="00A8204B" w:rsidP="00A8204B">
      <w:pPr>
        <w:spacing w:after="0" w:line="240" w:lineRule="auto"/>
        <w:rPr>
          <w:rFonts w:ascii="Times New Roman" w:eastAsia="Times New Roman" w:hAnsi="Times New Roman" w:cs="Times New Roman"/>
          <w:color w:val="202124"/>
          <w:sz w:val="24"/>
          <w:szCs w:val="24"/>
          <w:shd w:val="clear" w:color="auto" w:fill="FFFFFF"/>
        </w:rPr>
      </w:pPr>
      <w:r w:rsidRPr="00A8204B">
        <w:rPr>
          <w:rFonts w:ascii="Times New Roman" w:eastAsia="Times New Roman" w:hAnsi="Times New Roman" w:cs="Times New Roman"/>
          <w:sz w:val="24"/>
          <w:szCs w:val="24"/>
        </w:rPr>
        <w:t xml:space="preserve">ul. </w:t>
      </w:r>
      <w:r w:rsidRPr="00A8204B">
        <w:rPr>
          <w:rFonts w:ascii="Times New Roman" w:eastAsia="Times New Roman" w:hAnsi="Times New Roman" w:cs="Times New Roman"/>
          <w:color w:val="202124"/>
          <w:sz w:val="24"/>
          <w:szCs w:val="24"/>
          <w:shd w:val="clear" w:color="auto" w:fill="FFFFFF"/>
        </w:rPr>
        <w:t xml:space="preserve">Księdza Piotra Ściegiennego 2, 25-033 Kielce </w:t>
      </w:r>
    </w:p>
    <w:p w14:paraId="45A190EC"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color w:val="202124"/>
          <w:sz w:val="24"/>
          <w:szCs w:val="24"/>
          <w:shd w:val="clear" w:color="auto" w:fill="FFFFFF"/>
        </w:rPr>
        <w:t>P. Bernadetta Kobyłecka  tel. 504 661 405; 41 36 55 141</w:t>
      </w:r>
    </w:p>
    <w:p w14:paraId="62418F37" w14:textId="77777777" w:rsidR="00A8204B" w:rsidRPr="00A8204B" w:rsidRDefault="00000000" w:rsidP="00A8204B">
      <w:pPr>
        <w:spacing w:after="0" w:line="240" w:lineRule="auto"/>
        <w:rPr>
          <w:rFonts w:ascii="Times New Roman" w:eastAsia="Times New Roman" w:hAnsi="Times New Roman" w:cs="Times New Roman"/>
          <w:color w:val="202124"/>
          <w:sz w:val="24"/>
          <w:szCs w:val="24"/>
          <w:shd w:val="clear" w:color="auto" w:fill="FFFFFF"/>
        </w:rPr>
      </w:pPr>
      <w:hyperlink r:id="rId32" w:history="1">
        <w:r w:rsidR="00A8204B" w:rsidRPr="00A8204B">
          <w:rPr>
            <w:rFonts w:ascii="Times New Roman" w:eastAsia="Times New Roman" w:hAnsi="Times New Roman" w:cs="Times New Roman"/>
            <w:color w:val="0000FF"/>
            <w:sz w:val="24"/>
            <w:szCs w:val="24"/>
            <w:u w:val="single"/>
            <w:shd w:val="clear" w:color="auto" w:fill="FFFFFF"/>
          </w:rPr>
          <w:t>bernadetta@wdk-kielce.pl</w:t>
        </w:r>
      </w:hyperlink>
      <w:r w:rsidR="00A8204B" w:rsidRPr="00A8204B">
        <w:rPr>
          <w:rFonts w:ascii="Times New Roman" w:eastAsia="Times New Roman" w:hAnsi="Times New Roman" w:cs="Times New Roman"/>
          <w:color w:val="202124"/>
          <w:sz w:val="24"/>
          <w:szCs w:val="24"/>
          <w:shd w:val="clear" w:color="auto" w:fill="FFFFFF"/>
        </w:rPr>
        <w:t xml:space="preserve"> </w:t>
      </w:r>
    </w:p>
    <w:p w14:paraId="082016E3" w14:textId="77777777" w:rsidR="00A8204B" w:rsidRPr="00A8204B" w:rsidRDefault="00A8204B" w:rsidP="00A8204B">
      <w:pPr>
        <w:spacing w:after="0" w:line="240" w:lineRule="auto"/>
        <w:rPr>
          <w:rFonts w:ascii="Times New Roman" w:eastAsia="Times New Roman" w:hAnsi="Times New Roman" w:cs="Times New Roman"/>
          <w:color w:val="0000CC"/>
          <w:sz w:val="24"/>
          <w:szCs w:val="24"/>
        </w:rPr>
      </w:pPr>
    </w:p>
    <w:p w14:paraId="521AB723" w14:textId="62DF901E"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W</w:t>
      </w:r>
      <w:r w:rsidRPr="00A8204B">
        <w:rPr>
          <w:rFonts w:ascii="Times New Roman" w:eastAsia="Times New Roman" w:hAnsi="Times New Roman" w:cs="Times New Roman"/>
          <w:b/>
          <w:sz w:val="24"/>
          <w:szCs w:val="24"/>
        </w:rPr>
        <w:t>armińsko-mazurskie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t xml:space="preserve">          </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t xml:space="preserve"> 25. 05. 2024</w:t>
      </w:r>
    </w:p>
    <w:p w14:paraId="65F0AE27" w14:textId="737437FA" w:rsidR="00A8204B" w:rsidRPr="00A8204B" w:rsidRDefault="00C6072C" w:rsidP="00A82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Towarzystwo Kultury Teatralnej Warmii i Mazur</w:t>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p>
    <w:p w14:paraId="5D55F258"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ul. Parkowa 1; 10-233 Olsztyn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453F148D"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P. Andrzej Fabisiak tel. 609 488 814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2004455C"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33" w:history="1">
        <w:r w:rsidR="00A8204B" w:rsidRPr="00A8204B">
          <w:rPr>
            <w:rFonts w:ascii="Times New Roman" w:eastAsia="Times New Roman" w:hAnsi="Times New Roman" w:cs="Times New Roman"/>
            <w:color w:val="0000FF"/>
            <w:sz w:val="24"/>
            <w:szCs w:val="24"/>
            <w:u w:val="single"/>
          </w:rPr>
          <w:t>andrzej.fabisiak1@wp.pl</w:t>
        </w:r>
      </w:hyperlink>
      <w:r w:rsidR="00A8204B" w:rsidRPr="00A8204B">
        <w:rPr>
          <w:rFonts w:ascii="Times New Roman" w:eastAsia="Times New Roman" w:hAnsi="Times New Roman" w:cs="Times New Roman"/>
          <w:sz w:val="24"/>
          <w:szCs w:val="24"/>
        </w:rPr>
        <w:t xml:space="preserve"> </w:t>
      </w:r>
      <w:r w:rsidR="00A8204B" w:rsidRPr="00A8204B">
        <w:rPr>
          <w:rFonts w:ascii="Times New Roman" w:eastAsia="Times New Roman" w:hAnsi="Times New Roman" w:cs="Times New Roman"/>
          <w:sz w:val="24"/>
          <w:szCs w:val="24"/>
        </w:rPr>
        <w:tab/>
      </w:r>
    </w:p>
    <w:p w14:paraId="5EE58F9F"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27C39F41" w14:textId="2515CD09" w:rsidR="00A8204B" w:rsidRPr="00A8204B" w:rsidRDefault="00A8204B" w:rsidP="00A8204B">
      <w:pPr>
        <w:spacing w:after="0" w:line="240" w:lineRule="auto"/>
        <w:rPr>
          <w:rFonts w:ascii="Times New Roman" w:eastAsia="Times New Roman" w:hAnsi="Times New Roman" w:cs="Times New Roman"/>
          <w:b/>
          <w:bCs/>
          <w:sz w:val="24"/>
          <w:szCs w:val="24"/>
        </w:rPr>
      </w:pPr>
      <w:r w:rsidRPr="00A8204B">
        <w:rPr>
          <w:rFonts w:ascii="Times New Roman" w:eastAsia="Times New Roman" w:hAnsi="Times New Roman" w:cs="Times New Roman"/>
          <w:sz w:val="24"/>
          <w:szCs w:val="24"/>
          <w:lang w:val="en-US"/>
        </w:rPr>
        <w:t xml:space="preserve"> </w:t>
      </w: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W</w:t>
      </w:r>
      <w:r w:rsidRPr="00A8204B">
        <w:rPr>
          <w:rFonts w:ascii="Times New Roman" w:eastAsia="Times New Roman" w:hAnsi="Times New Roman" w:cs="Times New Roman"/>
          <w:b/>
          <w:sz w:val="24"/>
          <w:szCs w:val="24"/>
        </w:rPr>
        <w:t xml:space="preserve">ielkopolskie </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26 – 28. 04. 2024</w:t>
      </w:r>
    </w:p>
    <w:p w14:paraId="16C147F3" w14:textId="77777777" w:rsidR="00A8204B" w:rsidRPr="00A8204B" w:rsidRDefault="00000000" w:rsidP="00A8204B">
      <w:pPr>
        <w:spacing w:after="0" w:line="240" w:lineRule="auto"/>
        <w:rPr>
          <w:rFonts w:ascii="Times New Roman" w:eastAsia="Times New Roman" w:hAnsi="Times New Roman" w:cs="Times New Roman"/>
          <w:b/>
          <w:bCs/>
          <w:sz w:val="24"/>
          <w:szCs w:val="24"/>
        </w:rPr>
      </w:pPr>
      <w:hyperlink r:id="rId34" w:history="1">
        <w:r w:rsidR="00A8204B" w:rsidRPr="00A8204B">
          <w:rPr>
            <w:rFonts w:ascii="Times New Roman" w:eastAsia="Times New Roman" w:hAnsi="Times New Roman" w:cs="Times New Roman"/>
            <w:color w:val="0000FF"/>
            <w:sz w:val="24"/>
            <w:szCs w:val="24"/>
            <w:u w:val="single"/>
          </w:rPr>
          <w:t>okr.wielkopolska@gmail.com</w:t>
        </w:r>
      </w:hyperlink>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p>
    <w:p w14:paraId="0FF1E5C2"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Piotr Dehr tel. 604 627 403</w:t>
      </w:r>
    </w:p>
    <w:p w14:paraId="4E080AF5" w14:textId="77777777" w:rsidR="00A8204B" w:rsidRPr="00A8204B" w:rsidRDefault="00A8204B" w:rsidP="00A8204B">
      <w:pPr>
        <w:spacing w:after="0" w:line="240" w:lineRule="auto"/>
        <w:rPr>
          <w:rFonts w:ascii="Times New Roman" w:eastAsia="Times New Roman" w:hAnsi="Times New Roman" w:cs="Times New Roman"/>
          <w:b/>
          <w:sz w:val="24"/>
          <w:szCs w:val="24"/>
        </w:rPr>
      </w:pPr>
      <w:r w:rsidRPr="00A8204B">
        <w:rPr>
          <w:rFonts w:ascii="Times New Roman" w:eastAsia="Times New Roman" w:hAnsi="Times New Roman" w:cs="Times New Roman"/>
          <w:sz w:val="24"/>
          <w:szCs w:val="24"/>
        </w:rPr>
        <w:t xml:space="preserve">Włodzimierz </w:t>
      </w:r>
      <w:proofErr w:type="spellStart"/>
      <w:r w:rsidRPr="00A8204B">
        <w:rPr>
          <w:rFonts w:ascii="Times New Roman" w:eastAsia="Times New Roman" w:hAnsi="Times New Roman" w:cs="Times New Roman"/>
          <w:sz w:val="24"/>
          <w:szCs w:val="24"/>
        </w:rPr>
        <w:t>Ignasiński</w:t>
      </w:r>
      <w:proofErr w:type="spellEnd"/>
      <w:r w:rsidRPr="00A8204B">
        <w:rPr>
          <w:rFonts w:ascii="Times New Roman" w:eastAsia="Times New Roman" w:hAnsi="Times New Roman" w:cs="Times New Roman"/>
          <w:sz w:val="24"/>
          <w:szCs w:val="24"/>
        </w:rPr>
        <w:t xml:space="preserve"> tel. 882 657 522</w:t>
      </w:r>
    </w:p>
    <w:p w14:paraId="25993DC9" w14:textId="77777777" w:rsidR="00A8204B" w:rsidRPr="00A8204B" w:rsidRDefault="00A8204B" w:rsidP="00A8204B">
      <w:pPr>
        <w:spacing w:after="0" w:line="240" w:lineRule="auto"/>
        <w:rPr>
          <w:rFonts w:ascii="Times New Roman" w:eastAsia="Times New Roman" w:hAnsi="Times New Roman" w:cs="Times New Roman"/>
          <w:sz w:val="24"/>
          <w:szCs w:val="24"/>
          <w:lang w:val="en-US"/>
        </w:rPr>
      </w:pPr>
    </w:p>
    <w:p w14:paraId="02E40743"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Wojsko Polskie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25 – 28. 04. 2024</w:t>
      </w:r>
    </w:p>
    <w:p w14:paraId="00F75482"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Klub Dowództwa Garnizonu Warszawa</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p>
    <w:p w14:paraId="2B71B76D"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 xml:space="preserve">al. Niepodległości 141 A 02-570 Warszawa </w:t>
      </w:r>
      <w:r w:rsidRPr="00A8204B">
        <w:rPr>
          <w:rFonts w:ascii="Times New Roman" w:eastAsia="Times New Roman" w:hAnsi="Times New Roman" w:cs="Times New Roman"/>
          <w:sz w:val="24"/>
          <w:szCs w:val="24"/>
          <w:lang w:val="en-US"/>
        </w:rPr>
        <w:br/>
        <w:t xml:space="preserve">P.P. Betina Dubiel, Beata </w:t>
      </w:r>
      <w:proofErr w:type="spellStart"/>
      <w:r w:rsidRPr="00A8204B">
        <w:rPr>
          <w:rFonts w:ascii="Times New Roman" w:eastAsia="Times New Roman" w:hAnsi="Times New Roman" w:cs="Times New Roman"/>
          <w:sz w:val="24"/>
          <w:szCs w:val="24"/>
          <w:lang w:val="en-US"/>
        </w:rPr>
        <w:t>Jarzębowska</w:t>
      </w:r>
      <w:proofErr w:type="spellEnd"/>
      <w:r w:rsidRPr="00A8204B">
        <w:rPr>
          <w:rFonts w:ascii="Times New Roman" w:eastAsia="Times New Roman" w:hAnsi="Times New Roman" w:cs="Times New Roman"/>
          <w:sz w:val="24"/>
          <w:szCs w:val="24"/>
          <w:lang w:val="en-US"/>
        </w:rPr>
        <w:t xml:space="preserve"> tel. 261-842-335</w:t>
      </w:r>
    </w:p>
    <w:p w14:paraId="4496A3E9" w14:textId="77777777" w:rsidR="00A8204B" w:rsidRPr="00A8204B" w:rsidRDefault="00000000" w:rsidP="00A8204B">
      <w:pPr>
        <w:spacing w:after="0" w:line="240" w:lineRule="auto"/>
        <w:rPr>
          <w:rFonts w:ascii="Times New Roman" w:eastAsia="Times New Roman" w:hAnsi="Times New Roman" w:cs="Times New Roman"/>
          <w:sz w:val="24"/>
          <w:szCs w:val="24"/>
          <w:lang w:val="en-US"/>
        </w:rPr>
      </w:pPr>
      <w:hyperlink r:id="rId35" w:history="1">
        <w:r w:rsidR="00A8204B" w:rsidRPr="00A8204B">
          <w:rPr>
            <w:rFonts w:ascii="Times New Roman" w:eastAsia="Times New Roman" w:hAnsi="Times New Roman" w:cs="Times New Roman"/>
            <w:color w:val="0000FF"/>
            <w:sz w:val="24"/>
            <w:szCs w:val="24"/>
            <w:u w:val="single"/>
            <w:lang w:val="en-US"/>
          </w:rPr>
          <w:t>b.dubiel@ron.mil.pl</w:t>
        </w:r>
      </w:hyperlink>
      <w:r w:rsidR="00A8204B" w:rsidRPr="00A8204B">
        <w:rPr>
          <w:rFonts w:ascii="Times New Roman" w:eastAsia="Times New Roman" w:hAnsi="Times New Roman" w:cs="Times New Roman"/>
          <w:sz w:val="24"/>
          <w:szCs w:val="24"/>
          <w:lang w:val="en-US"/>
        </w:rPr>
        <w:t xml:space="preserve">; </w:t>
      </w:r>
      <w:hyperlink r:id="rId36" w:history="1">
        <w:r w:rsidR="00A8204B" w:rsidRPr="00A8204B">
          <w:rPr>
            <w:rFonts w:ascii="Times New Roman" w:eastAsia="Times New Roman" w:hAnsi="Times New Roman" w:cs="Times New Roman"/>
            <w:color w:val="0000FF"/>
            <w:sz w:val="24"/>
            <w:szCs w:val="24"/>
            <w:u w:val="single"/>
            <w:lang w:val="en-US"/>
          </w:rPr>
          <w:t>b.jarzebowska@ron.mil.pl</w:t>
        </w:r>
      </w:hyperlink>
    </w:p>
    <w:p w14:paraId="621B0E1A" w14:textId="77777777" w:rsidR="00A8204B" w:rsidRPr="00A8204B" w:rsidRDefault="00A8204B" w:rsidP="00A8204B">
      <w:pPr>
        <w:spacing w:after="0" w:line="240" w:lineRule="auto"/>
        <w:rPr>
          <w:rFonts w:ascii="Times New Roman" w:eastAsia="Times New Roman" w:hAnsi="Times New Roman" w:cs="Times New Roman"/>
          <w:b/>
          <w:bCs/>
          <w:sz w:val="24"/>
          <w:szCs w:val="24"/>
        </w:rPr>
      </w:pPr>
      <w:r w:rsidRPr="00A8204B">
        <w:rPr>
          <w:rFonts w:ascii="Times New Roman" w:eastAsia="Times New Roman" w:hAnsi="Times New Roman" w:cs="Times New Roman"/>
          <w:sz w:val="24"/>
          <w:szCs w:val="24"/>
        </w:rPr>
        <w:tab/>
      </w:r>
    </w:p>
    <w:p w14:paraId="42F8E58B" w14:textId="3437005D"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b/>
          <w:sz w:val="24"/>
          <w:szCs w:val="24"/>
        </w:rPr>
        <w:t xml:space="preserve">- </w:t>
      </w:r>
      <w:r w:rsidR="00E84983">
        <w:rPr>
          <w:rFonts w:ascii="Times New Roman" w:eastAsia="Times New Roman" w:hAnsi="Times New Roman" w:cs="Times New Roman"/>
          <w:b/>
          <w:sz w:val="24"/>
          <w:szCs w:val="24"/>
        </w:rPr>
        <w:t>Z</w:t>
      </w:r>
      <w:r w:rsidRPr="00A8204B">
        <w:rPr>
          <w:rFonts w:ascii="Times New Roman" w:eastAsia="Times New Roman" w:hAnsi="Times New Roman" w:cs="Times New Roman"/>
          <w:b/>
          <w:sz w:val="24"/>
          <w:szCs w:val="24"/>
        </w:rPr>
        <w:t>achodniopomorskie</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bCs/>
          <w:sz w:val="24"/>
          <w:szCs w:val="24"/>
        </w:rPr>
        <w:t>27. 04. 2024</w:t>
      </w:r>
    </w:p>
    <w:p w14:paraId="618AE720"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sz w:val="24"/>
          <w:szCs w:val="24"/>
        </w:rPr>
        <w:t>Zamek Książąt Pomorskich</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Cs/>
          <w:sz w:val="24"/>
          <w:szCs w:val="24"/>
        </w:rPr>
        <w:t>Regionalne Centrum</w:t>
      </w:r>
    </w:p>
    <w:p w14:paraId="28D1AA77" w14:textId="6336C67A" w:rsidR="00A8204B" w:rsidRPr="00A8204B" w:rsidRDefault="00A8204B" w:rsidP="00A8204B">
      <w:pPr>
        <w:spacing w:after="0" w:line="240" w:lineRule="auto"/>
        <w:rPr>
          <w:rFonts w:ascii="Times New Roman" w:eastAsia="Times New Roman" w:hAnsi="Times New Roman" w:cs="Times New Roman"/>
          <w:color w:val="00000A"/>
          <w:sz w:val="24"/>
          <w:szCs w:val="24"/>
        </w:rPr>
      </w:pPr>
      <w:r w:rsidRPr="00A8204B">
        <w:rPr>
          <w:rFonts w:ascii="Times New Roman" w:eastAsia="Times New Roman" w:hAnsi="Times New Roman" w:cs="Times New Roman"/>
          <w:sz w:val="24"/>
          <w:szCs w:val="24"/>
        </w:rPr>
        <w:t xml:space="preserve">ul. Korsarzy 34, 70-540 Szczecin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sz w:val="24"/>
          <w:szCs w:val="24"/>
        </w:rPr>
        <w:tab/>
        <w:t xml:space="preserve">    </w:t>
      </w:r>
      <w:r w:rsidRPr="00A8204B">
        <w:rPr>
          <w:rFonts w:ascii="Times New Roman" w:eastAsia="Times New Roman" w:hAnsi="Times New Roman" w:cs="Times New Roman"/>
          <w:sz w:val="24"/>
          <w:szCs w:val="24"/>
        </w:rPr>
        <w:tab/>
      </w:r>
      <w:r w:rsidRPr="00A8204B">
        <w:rPr>
          <w:rFonts w:ascii="Times New Roman" w:eastAsia="Times New Roman" w:hAnsi="Times New Roman" w:cs="Times New Roman"/>
          <w:b/>
          <w:sz w:val="24"/>
          <w:szCs w:val="24"/>
        </w:rPr>
        <w:t xml:space="preserve"> </w:t>
      </w:r>
      <w:r w:rsidRPr="00A8204B">
        <w:rPr>
          <w:rFonts w:ascii="Times New Roman" w:eastAsia="Times New Roman" w:hAnsi="Times New Roman" w:cs="Times New Roman"/>
          <w:bCs/>
          <w:sz w:val="24"/>
          <w:szCs w:val="24"/>
        </w:rPr>
        <w:t xml:space="preserve">Kultury w </w:t>
      </w:r>
      <w:r w:rsidR="00461825">
        <w:rPr>
          <w:rFonts w:ascii="Times New Roman" w:eastAsia="Times New Roman" w:hAnsi="Times New Roman" w:cs="Times New Roman"/>
          <w:bCs/>
          <w:sz w:val="24"/>
          <w:szCs w:val="24"/>
        </w:rPr>
        <w:t>Kołobrzegu</w:t>
      </w:r>
    </w:p>
    <w:p w14:paraId="0E856A08" w14:textId="77777777" w:rsidR="00A8204B" w:rsidRPr="00A8204B" w:rsidRDefault="00000000" w:rsidP="00A8204B">
      <w:pPr>
        <w:spacing w:after="0" w:line="240" w:lineRule="auto"/>
        <w:rPr>
          <w:rFonts w:ascii="Times New Roman" w:eastAsia="Times New Roman" w:hAnsi="Times New Roman" w:cs="Times New Roman"/>
          <w:sz w:val="24"/>
          <w:szCs w:val="24"/>
        </w:rPr>
      </w:pPr>
      <w:hyperlink r:id="rId37" w:history="1">
        <w:r w:rsidR="00A8204B" w:rsidRPr="00A8204B">
          <w:rPr>
            <w:rFonts w:ascii="Times New Roman" w:eastAsia="Times New Roman" w:hAnsi="Times New Roman" w:cs="Times New Roman"/>
            <w:color w:val="0000FF"/>
            <w:sz w:val="24"/>
            <w:szCs w:val="24"/>
            <w:u w:val="single"/>
          </w:rPr>
          <w:t>imprezy@zamek.szczecin.pl</w:t>
        </w:r>
      </w:hyperlink>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r w:rsidR="00A8204B" w:rsidRPr="00A8204B">
        <w:rPr>
          <w:rFonts w:ascii="Times New Roman" w:eastAsia="Times New Roman" w:hAnsi="Times New Roman" w:cs="Times New Roman"/>
          <w:sz w:val="24"/>
          <w:szCs w:val="24"/>
        </w:rPr>
        <w:tab/>
      </w:r>
    </w:p>
    <w:p w14:paraId="2F415D5E" w14:textId="77777777" w:rsidR="00A8204B" w:rsidRPr="00A8204B" w:rsidRDefault="00A8204B" w:rsidP="00A8204B">
      <w:pPr>
        <w:spacing w:after="0" w:line="240" w:lineRule="auto"/>
        <w:rPr>
          <w:rFonts w:ascii="Times New Roman" w:eastAsia="Times New Roman" w:hAnsi="Times New Roman" w:cs="Times New Roman"/>
          <w:sz w:val="24"/>
          <w:szCs w:val="24"/>
        </w:rPr>
      </w:pPr>
      <w:r w:rsidRPr="00A8204B">
        <w:rPr>
          <w:rFonts w:ascii="Times New Roman" w:eastAsia="Times New Roman" w:hAnsi="Times New Roman" w:cs="Times New Roman"/>
          <w:color w:val="00000A"/>
          <w:sz w:val="24"/>
          <w:szCs w:val="24"/>
        </w:rPr>
        <w:t xml:space="preserve">P. Jolanta Dzikowska  </w:t>
      </w:r>
      <w:r w:rsidRPr="00A8204B">
        <w:rPr>
          <w:rFonts w:ascii="Times New Roman" w:eastAsia="Times New Roman" w:hAnsi="Times New Roman" w:cs="Times New Roman"/>
          <w:sz w:val="24"/>
          <w:szCs w:val="24"/>
        </w:rPr>
        <w:t>tel. 91 434 83 30</w:t>
      </w:r>
      <w:r w:rsidRPr="00A8204B">
        <w:rPr>
          <w:rFonts w:ascii="Times New Roman" w:eastAsia="Times New Roman" w:hAnsi="Times New Roman" w:cs="Times New Roman"/>
          <w:b/>
          <w:sz w:val="24"/>
          <w:szCs w:val="24"/>
        </w:rPr>
        <w:t xml:space="preserve">   </w:t>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r>
      <w:r w:rsidRPr="00A8204B">
        <w:rPr>
          <w:rFonts w:ascii="Times New Roman" w:eastAsia="Times New Roman" w:hAnsi="Times New Roman" w:cs="Times New Roman"/>
          <w:b/>
          <w:sz w:val="24"/>
          <w:szCs w:val="24"/>
        </w:rPr>
        <w:tab/>
        <w:t xml:space="preserve"> </w:t>
      </w:r>
      <w:r w:rsidRPr="00A8204B">
        <w:rPr>
          <w:rFonts w:ascii="Times New Roman" w:eastAsia="Times New Roman" w:hAnsi="Times New Roman" w:cs="Times New Roman"/>
          <w:b/>
          <w:sz w:val="24"/>
          <w:szCs w:val="24"/>
        </w:rPr>
        <w:tab/>
      </w:r>
    </w:p>
    <w:p w14:paraId="26C2CB30" w14:textId="4C17AF1E" w:rsidR="00F95C7D" w:rsidRPr="00A8204B" w:rsidRDefault="00F95C7D" w:rsidP="00A8204B">
      <w:pPr>
        <w:spacing w:after="0" w:line="240" w:lineRule="auto"/>
        <w:rPr>
          <w:rFonts w:ascii="Times New Roman" w:eastAsia="Times New Roman" w:hAnsi="Times New Roman" w:cs="Times New Roman"/>
          <w:b/>
          <w:sz w:val="24"/>
          <w:szCs w:val="24"/>
        </w:rPr>
      </w:pPr>
    </w:p>
    <w:p w14:paraId="2FBB1DA2" w14:textId="77777777" w:rsidR="00755986" w:rsidRDefault="00755986">
      <w:pPr>
        <w:jc w:val="center"/>
        <w:rPr>
          <w:rFonts w:ascii="Times New Roman" w:hAnsi="Times New Roman" w:cs="Times New Roman"/>
          <w:sz w:val="24"/>
          <w:szCs w:val="24"/>
        </w:rPr>
      </w:pPr>
    </w:p>
    <w:p w14:paraId="386CA9B1" w14:textId="77777777" w:rsidR="00755986" w:rsidRDefault="00755986">
      <w:pPr>
        <w:jc w:val="center"/>
        <w:rPr>
          <w:rFonts w:ascii="Times New Roman" w:hAnsi="Times New Roman" w:cs="Times New Roman"/>
          <w:sz w:val="24"/>
          <w:szCs w:val="24"/>
        </w:rPr>
      </w:pPr>
    </w:p>
    <w:p w14:paraId="3BB6BCF9" w14:textId="77777777" w:rsidR="00755986" w:rsidRDefault="00755986">
      <w:pPr>
        <w:jc w:val="center"/>
        <w:rPr>
          <w:rFonts w:ascii="Times New Roman" w:hAnsi="Times New Roman" w:cs="Times New Roman"/>
          <w:sz w:val="24"/>
          <w:szCs w:val="24"/>
        </w:rPr>
      </w:pPr>
    </w:p>
    <w:p w14:paraId="6C7C75D8" w14:textId="77777777" w:rsidR="00755986" w:rsidRDefault="00755986">
      <w:pPr>
        <w:jc w:val="center"/>
        <w:rPr>
          <w:rFonts w:ascii="Times New Roman" w:hAnsi="Times New Roman" w:cs="Times New Roman"/>
          <w:sz w:val="24"/>
          <w:szCs w:val="24"/>
        </w:rPr>
      </w:pPr>
    </w:p>
    <w:p w14:paraId="7DC1D40E" w14:textId="77777777" w:rsidR="00755986" w:rsidRDefault="00755986">
      <w:pPr>
        <w:jc w:val="center"/>
        <w:rPr>
          <w:rFonts w:ascii="Times New Roman" w:hAnsi="Times New Roman" w:cs="Times New Roman"/>
          <w:sz w:val="24"/>
          <w:szCs w:val="24"/>
        </w:rPr>
      </w:pPr>
    </w:p>
    <w:p w14:paraId="0FF10F34" w14:textId="77777777" w:rsidR="00755986" w:rsidRDefault="00755986">
      <w:pPr>
        <w:jc w:val="center"/>
        <w:rPr>
          <w:rFonts w:ascii="Times New Roman" w:hAnsi="Times New Roman" w:cs="Times New Roman"/>
          <w:sz w:val="24"/>
          <w:szCs w:val="24"/>
        </w:rPr>
      </w:pPr>
    </w:p>
    <w:p w14:paraId="2DE109F2" w14:textId="77777777" w:rsidR="00487416" w:rsidRDefault="00487416">
      <w:pPr>
        <w:jc w:val="center"/>
        <w:rPr>
          <w:rFonts w:ascii="Times New Roman" w:hAnsi="Times New Roman" w:cs="Times New Roman"/>
          <w:sz w:val="24"/>
          <w:szCs w:val="24"/>
        </w:rPr>
      </w:pPr>
    </w:p>
    <w:p w14:paraId="2D474A67" w14:textId="77777777" w:rsidR="00487416" w:rsidRDefault="00487416">
      <w:pPr>
        <w:jc w:val="center"/>
        <w:rPr>
          <w:rFonts w:ascii="Times New Roman" w:hAnsi="Times New Roman" w:cs="Times New Roman"/>
          <w:sz w:val="24"/>
          <w:szCs w:val="24"/>
        </w:rPr>
      </w:pPr>
    </w:p>
    <w:p w14:paraId="22FE21D1" w14:textId="77777777" w:rsidR="00487416" w:rsidRDefault="00487416">
      <w:pPr>
        <w:jc w:val="center"/>
        <w:rPr>
          <w:rFonts w:ascii="Times New Roman" w:hAnsi="Times New Roman" w:cs="Times New Roman"/>
          <w:sz w:val="24"/>
          <w:szCs w:val="24"/>
        </w:rPr>
      </w:pPr>
    </w:p>
    <w:p w14:paraId="0A6424F2" w14:textId="77777777" w:rsidR="00487416" w:rsidRDefault="00487416">
      <w:pPr>
        <w:jc w:val="center"/>
        <w:rPr>
          <w:rFonts w:ascii="Times New Roman" w:hAnsi="Times New Roman" w:cs="Times New Roman"/>
          <w:sz w:val="24"/>
          <w:szCs w:val="24"/>
        </w:rPr>
      </w:pPr>
    </w:p>
    <w:p w14:paraId="3EEA1F79" w14:textId="77777777" w:rsidR="00487416" w:rsidRDefault="00487416">
      <w:pPr>
        <w:jc w:val="center"/>
        <w:rPr>
          <w:rFonts w:ascii="Times New Roman" w:hAnsi="Times New Roman" w:cs="Times New Roman"/>
          <w:sz w:val="24"/>
          <w:szCs w:val="24"/>
        </w:rPr>
      </w:pPr>
    </w:p>
    <w:p w14:paraId="36C62A57" w14:textId="77777777" w:rsidR="00487416" w:rsidRDefault="00487416">
      <w:pPr>
        <w:jc w:val="center"/>
        <w:rPr>
          <w:rFonts w:ascii="Times New Roman" w:hAnsi="Times New Roman" w:cs="Times New Roman"/>
          <w:sz w:val="24"/>
          <w:szCs w:val="24"/>
        </w:rPr>
      </w:pPr>
    </w:p>
    <w:p w14:paraId="70F58AE4" w14:textId="4A7C5A36" w:rsidR="00487416" w:rsidRPr="00614254" w:rsidRDefault="00F95C7D">
      <w:pPr>
        <w:jc w:val="center"/>
        <w:rPr>
          <w:rFonts w:ascii="Times New Roman" w:hAnsi="Times New Roman" w:cs="Times New Roman"/>
          <w:sz w:val="24"/>
          <w:szCs w:val="24"/>
        </w:rPr>
      </w:pPr>
      <w:r w:rsidRPr="00614254">
        <w:rPr>
          <w:rFonts w:ascii="Copperplate Gothic Light" w:hAnsi="Copperplate Gothic Light" w:cs="Copperplate Gothic Bold"/>
          <w:spacing w:val="66"/>
          <w:sz w:val="28"/>
          <w:szCs w:val="28"/>
        </w:rPr>
        <w:lastRenderedPageBreak/>
        <w:t>notatki</w:t>
      </w:r>
    </w:p>
    <w:p w14:paraId="16DE4E3B" w14:textId="77777777" w:rsidR="00487416" w:rsidRDefault="00487416">
      <w:pPr>
        <w:jc w:val="center"/>
        <w:rPr>
          <w:rFonts w:ascii="Times New Roman" w:hAnsi="Times New Roman" w:cs="Times New Roman"/>
          <w:sz w:val="24"/>
          <w:szCs w:val="24"/>
        </w:rPr>
      </w:pPr>
    </w:p>
    <w:p w14:paraId="696BFB95" w14:textId="77777777" w:rsidR="00487416" w:rsidRDefault="00487416">
      <w:pPr>
        <w:jc w:val="center"/>
        <w:rPr>
          <w:rFonts w:ascii="Times New Roman" w:hAnsi="Times New Roman" w:cs="Times New Roman"/>
          <w:sz w:val="24"/>
          <w:szCs w:val="24"/>
        </w:rPr>
      </w:pPr>
    </w:p>
    <w:p w14:paraId="6E9F6E46" w14:textId="77777777" w:rsidR="00487416" w:rsidRDefault="00487416">
      <w:pPr>
        <w:jc w:val="center"/>
        <w:rPr>
          <w:rFonts w:ascii="Times New Roman" w:hAnsi="Times New Roman" w:cs="Times New Roman"/>
          <w:sz w:val="24"/>
          <w:szCs w:val="24"/>
        </w:rPr>
      </w:pPr>
    </w:p>
    <w:p w14:paraId="755669E3" w14:textId="77777777" w:rsidR="00487416" w:rsidRDefault="00487416">
      <w:pPr>
        <w:jc w:val="center"/>
        <w:rPr>
          <w:rFonts w:ascii="Times New Roman" w:hAnsi="Times New Roman" w:cs="Times New Roman"/>
          <w:sz w:val="24"/>
          <w:szCs w:val="24"/>
        </w:rPr>
      </w:pPr>
    </w:p>
    <w:p w14:paraId="0F29306A" w14:textId="77777777" w:rsidR="00487416" w:rsidRDefault="00487416">
      <w:pPr>
        <w:jc w:val="center"/>
        <w:rPr>
          <w:rFonts w:ascii="Times New Roman" w:hAnsi="Times New Roman" w:cs="Times New Roman"/>
          <w:sz w:val="24"/>
          <w:szCs w:val="24"/>
        </w:rPr>
      </w:pPr>
    </w:p>
    <w:p w14:paraId="3A330B3B" w14:textId="77777777" w:rsidR="00487416" w:rsidRDefault="00487416">
      <w:pPr>
        <w:jc w:val="center"/>
        <w:rPr>
          <w:rFonts w:ascii="Times New Roman" w:hAnsi="Times New Roman" w:cs="Times New Roman"/>
          <w:sz w:val="24"/>
          <w:szCs w:val="24"/>
        </w:rPr>
      </w:pPr>
    </w:p>
    <w:p w14:paraId="53429D2A" w14:textId="77777777" w:rsidR="00487416" w:rsidRDefault="00487416">
      <w:pPr>
        <w:jc w:val="center"/>
        <w:rPr>
          <w:rFonts w:ascii="Times New Roman" w:hAnsi="Times New Roman" w:cs="Times New Roman"/>
          <w:sz w:val="24"/>
          <w:szCs w:val="24"/>
        </w:rPr>
      </w:pPr>
    </w:p>
    <w:p w14:paraId="3D944015" w14:textId="77777777" w:rsidR="00487416" w:rsidRDefault="00487416">
      <w:pPr>
        <w:jc w:val="center"/>
        <w:rPr>
          <w:rFonts w:ascii="Times New Roman" w:hAnsi="Times New Roman" w:cs="Times New Roman"/>
          <w:sz w:val="24"/>
          <w:szCs w:val="24"/>
        </w:rPr>
      </w:pPr>
    </w:p>
    <w:p w14:paraId="5B07A3D2" w14:textId="77777777" w:rsidR="00415096" w:rsidRDefault="00415096" w:rsidP="00487416">
      <w:pPr>
        <w:spacing w:after="120"/>
        <w:jc w:val="right"/>
        <w:rPr>
          <w:rFonts w:ascii="Arial" w:hAnsi="Arial" w:cs="Arial"/>
          <w:color w:val="806000"/>
        </w:rPr>
      </w:pPr>
    </w:p>
    <w:p w14:paraId="4A6DC8FA" w14:textId="77777777" w:rsidR="00415096" w:rsidRDefault="00415096" w:rsidP="00487416">
      <w:pPr>
        <w:spacing w:after="120"/>
        <w:jc w:val="right"/>
        <w:rPr>
          <w:rFonts w:ascii="Arial" w:hAnsi="Arial" w:cs="Arial"/>
          <w:color w:val="806000"/>
        </w:rPr>
      </w:pPr>
    </w:p>
    <w:p w14:paraId="274172ED" w14:textId="77777777" w:rsidR="00415096" w:rsidRDefault="00415096" w:rsidP="00487416">
      <w:pPr>
        <w:spacing w:after="120"/>
        <w:jc w:val="right"/>
        <w:rPr>
          <w:rFonts w:ascii="Arial" w:hAnsi="Arial" w:cs="Arial"/>
          <w:color w:val="806000"/>
        </w:rPr>
      </w:pPr>
    </w:p>
    <w:p w14:paraId="56320C81" w14:textId="77777777" w:rsidR="00415096" w:rsidRDefault="00415096" w:rsidP="00487416">
      <w:pPr>
        <w:spacing w:after="120"/>
        <w:jc w:val="right"/>
        <w:rPr>
          <w:rFonts w:ascii="Arial" w:hAnsi="Arial" w:cs="Arial"/>
          <w:color w:val="806000"/>
        </w:rPr>
      </w:pPr>
    </w:p>
    <w:p w14:paraId="510D6A7A" w14:textId="77777777" w:rsidR="00415096" w:rsidRDefault="00415096" w:rsidP="00487416">
      <w:pPr>
        <w:spacing w:after="120"/>
        <w:jc w:val="right"/>
        <w:rPr>
          <w:rFonts w:ascii="Arial" w:hAnsi="Arial" w:cs="Arial"/>
          <w:color w:val="806000"/>
        </w:rPr>
      </w:pPr>
    </w:p>
    <w:p w14:paraId="344CD52C" w14:textId="77777777" w:rsidR="00415096" w:rsidRDefault="00415096" w:rsidP="00487416">
      <w:pPr>
        <w:spacing w:after="120"/>
        <w:jc w:val="right"/>
        <w:rPr>
          <w:rFonts w:ascii="Arial" w:hAnsi="Arial" w:cs="Arial"/>
          <w:color w:val="806000"/>
        </w:rPr>
      </w:pPr>
    </w:p>
    <w:p w14:paraId="076BC7C7" w14:textId="77777777" w:rsidR="00415096" w:rsidRDefault="00415096" w:rsidP="00415096">
      <w:pPr>
        <w:spacing w:after="120"/>
        <w:jc w:val="center"/>
        <w:rPr>
          <w:rFonts w:ascii="Arial" w:hAnsi="Arial" w:cs="Arial"/>
          <w:color w:val="806000"/>
        </w:rPr>
      </w:pPr>
    </w:p>
    <w:p w14:paraId="28D0B3A1" w14:textId="77777777" w:rsidR="00415096" w:rsidRDefault="00415096" w:rsidP="00487416">
      <w:pPr>
        <w:spacing w:after="120"/>
        <w:jc w:val="right"/>
        <w:rPr>
          <w:rFonts w:ascii="Arial" w:hAnsi="Arial" w:cs="Arial"/>
          <w:color w:val="806000"/>
        </w:rPr>
      </w:pPr>
    </w:p>
    <w:p w14:paraId="1F0A0353" w14:textId="77777777" w:rsidR="00415096" w:rsidRDefault="00415096" w:rsidP="00487416">
      <w:pPr>
        <w:spacing w:after="120"/>
        <w:jc w:val="right"/>
        <w:rPr>
          <w:rFonts w:ascii="Arial" w:hAnsi="Arial" w:cs="Arial"/>
          <w:color w:val="806000"/>
        </w:rPr>
      </w:pPr>
    </w:p>
    <w:p w14:paraId="2EA5E2FF" w14:textId="77777777" w:rsidR="00415096" w:rsidRDefault="00415096" w:rsidP="00487416">
      <w:pPr>
        <w:spacing w:after="120"/>
        <w:jc w:val="right"/>
        <w:rPr>
          <w:rFonts w:ascii="Arial" w:hAnsi="Arial" w:cs="Arial"/>
          <w:color w:val="806000"/>
        </w:rPr>
      </w:pPr>
    </w:p>
    <w:p w14:paraId="4743FA92" w14:textId="77777777" w:rsidR="00415096" w:rsidRDefault="00415096" w:rsidP="00487416">
      <w:pPr>
        <w:spacing w:after="120"/>
        <w:jc w:val="right"/>
        <w:rPr>
          <w:rFonts w:ascii="Arial" w:hAnsi="Arial" w:cs="Arial"/>
          <w:color w:val="806000"/>
        </w:rPr>
      </w:pPr>
    </w:p>
    <w:p w14:paraId="473CD237" w14:textId="77777777" w:rsidR="00415096" w:rsidRDefault="00415096" w:rsidP="00487416">
      <w:pPr>
        <w:spacing w:after="120"/>
        <w:jc w:val="right"/>
        <w:rPr>
          <w:rFonts w:ascii="Arial" w:hAnsi="Arial" w:cs="Arial"/>
          <w:color w:val="806000"/>
        </w:rPr>
      </w:pPr>
    </w:p>
    <w:p w14:paraId="14DFBFEC" w14:textId="77777777" w:rsidR="00415096" w:rsidRDefault="00415096" w:rsidP="00487416">
      <w:pPr>
        <w:spacing w:after="120"/>
        <w:jc w:val="right"/>
        <w:rPr>
          <w:rFonts w:ascii="Arial" w:hAnsi="Arial" w:cs="Arial"/>
          <w:color w:val="806000"/>
        </w:rPr>
      </w:pPr>
    </w:p>
    <w:p w14:paraId="36E5BD92" w14:textId="77777777" w:rsidR="00415096" w:rsidRDefault="00415096" w:rsidP="00487416">
      <w:pPr>
        <w:spacing w:after="120"/>
        <w:jc w:val="right"/>
        <w:rPr>
          <w:rFonts w:ascii="Arial" w:hAnsi="Arial" w:cs="Arial"/>
          <w:color w:val="806000"/>
        </w:rPr>
      </w:pPr>
    </w:p>
    <w:p w14:paraId="54954B7A" w14:textId="77777777" w:rsidR="00415096" w:rsidRDefault="00415096" w:rsidP="00487416">
      <w:pPr>
        <w:spacing w:after="120"/>
        <w:jc w:val="right"/>
        <w:rPr>
          <w:rFonts w:ascii="Arial" w:hAnsi="Arial" w:cs="Arial"/>
          <w:color w:val="806000"/>
        </w:rPr>
      </w:pPr>
    </w:p>
    <w:p w14:paraId="29A3A37A" w14:textId="77777777" w:rsidR="00415096" w:rsidRDefault="00415096" w:rsidP="00487416">
      <w:pPr>
        <w:spacing w:after="120"/>
        <w:jc w:val="right"/>
        <w:rPr>
          <w:rFonts w:ascii="Arial" w:hAnsi="Arial" w:cs="Arial"/>
          <w:color w:val="806000"/>
        </w:rPr>
      </w:pPr>
    </w:p>
    <w:p w14:paraId="2DAB8055" w14:textId="77777777" w:rsidR="00415096" w:rsidRDefault="00415096" w:rsidP="00487416">
      <w:pPr>
        <w:spacing w:after="120"/>
        <w:jc w:val="right"/>
        <w:rPr>
          <w:rFonts w:ascii="Arial" w:hAnsi="Arial" w:cs="Arial"/>
          <w:color w:val="806000"/>
        </w:rPr>
      </w:pPr>
    </w:p>
    <w:p w14:paraId="37D12EAC" w14:textId="77777777" w:rsidR="00415096" w:rsidRDefault="00415096" w:rsidP="00487416">
      <w:pPr>
        <w:spacing w:after="120"/>
        <w:jc w:val="right"/>
        <w:rPr>
          <w:rFonts w:ascii="Arial" w:hAnsi="Arial" w:cs="Arial"/>
          <w:color w:val="806000"/>
        </w:rPr>
      </w:pPr>
    </w:p>
    <w:p w14:paraId="4892FA22" w14:textId="77777777" w:rsidR="00415096" w:rsidRDefault="00415096" w:rsidP="00487416">
      <w:pPr>
        <w:spacing w:after="120"/>
        <w:jc w:val="right"/>
        <w:rPr>
          <w:rFonts w:ascii="Arial" w:hAnsi="Arial" w:cs="Arial"/>
          <w:color w:val="806000"/>
        </w:rPr>
      </w:pPr>
    </w:p>
    <w:p w14:paraId="4FC47E29" w14:textId="77777777" w:rsidR="00A8204B" w:rsidRDefault="00A8204B" w:rsidP="00487416">
      <w:pPr>
        <w:spacing w:after="120"/>
        <w:jc w:val="right"/>
        <w:rPr>
          <w:rFonts w:ascii="Arial" w:hAnsi="Arial" w:cs="Arial"/>
          <w:color w:val="806000"/>
        </w:rPr>
      </w:pPr>
    </w:p>
    <w:p w14:paraId="20044BE3" w14:textId="77777777" w:rsidR="00415096" w:rsidRDefault="00415096" w:rsidP="00487416">
      <w:pPr>
        <w:spacing w:after="120"/>
        <w:jc w:val="right"/>
        <w:rPr>
          <w:rFonts w:ascii="Arial" w:hAnsi="Arial" w:cs="Arial"/>
          <w:color w:val="806000"/>
        </w:rPr>
      </w:pPr>
    </w:p>
    <w:p w14:paraId="303EF422" w14:textId="77777777" w:rsidR="00415096" w:rsidRDefault="00415096" w:rsidP="00487416">
      <w:pPr>
        <w:spacing w:after="120"/>
        <w:jc w:val="right"/>
        <w:rPr>
          <w:rFonts w:ascii="Arial" w:hAnsi="Arial" w:cs="Arial"/>
          <w:color w:val="806000"/>
        </w:rPr>
      </w:pPr>
    </w:p>
    <w:p w14:paraId="02F11DA6" w14:textId="77777777" w:rsidR="00415096" w:rsidRDefault="00415096" w:rsidP="00487416">
      <w:pPr>
        <w:spacing w:after="120"/>
        <w:jc w:val="right"/>
        <w:rPr>
          <w:rFonts w:ascii="Arial" w:hAnsi="Arial" w:cs="Arial"/>
          <w:color w:val="806000"/>
        </w:rPr>
      </w:pPr>
    </w:p>
    <w:p w14:paraId="7F5F01B5" w14:textId="4B8E3E65" w:rsidR="00415096" w:rsidRPr="00614254" w:rsidRDefault="00F95C7D" w:rsidP="00F95C7D">
      <w:pPr>
        <w:spacing w:after="120"/>
        <w:jc w:val="center"/>
        <w:rPr>
          <w:rFonts w:ascii="Arial" w:hAnsi="Arial" w:cs="Arial"/>
        </w:rPr>
      </w:pPr>
      <w:r w:rsidRPr="00614254">
        <w:rPr>
          <w:rFonts w:ascii="Copperplate Gothic Light" w:hAnsi="Copperplate Gothic Light" w:cs="Copperplate Gothic Bold"/>
          <w:spacing w:val="66"/>
          <w:sz w:val="28"/>
          <w:szCs w:val="28"/>
        </w:rPr>
        <w:lastRenderedPageBreak/>
        <w:t>notatki</w:t>
      </w:r>
    </w:p>
    <w:p w14:paraId="51F2D1E8" w14:textId="77777777" w:rsidR="00415096" w:rsidRDefault="00415096" w:rsidP="00487416">
      <w:pPr>
        <w:spacing w:after="120"/>
        <w:jc w:val="right"/>
        <w:rPr>
          <w:rFonts w:ascii="Arial" w:hAnsi="Arial" w:cs="Arial"/>
          <w:color w:val="806000"/>
        </w:rPr>
      </w:pPr>
    </w:p>
    <w:p w14:paraId="16AB429C" w14:textId="77777777" w:rsidR="00415096" w:rsidRDefault="00415096" w:rsidP="00487416">
      <w:pPr>
        <w:spacing w:after="120"/>
        <w:jc w:val="right"/>
        <w:rPr>
          <w:rFonts w:ascii="Arial" w:hAnsi="Arial" w:cs="Arial"/>
          <w:color w:val="806000"/>
        </w:rPr>
      </w:pPr>
    </w:p>
    <w:p w14:paraId="4F4D7755" w14:textId="77777777" w:rsidR="00415096" w:rsidRDefault="00415096" w:rsidP="00487416">
      <w:pPr>
        <w:spacing w:after="120"/>
        <w:jc w:val="right"/>
        <w:rPr>
          <w:rFonts w:ascii="Arial" w:hAnsi="Arial" w:cs="Arial"/>
          <w:color w:val="806000"/>
        </w:rPr>
      </w:pPr>
    </w:p>
    <w:p w14:paraId="0102E7E0" w14:textId="77777777" w:rsidR="00415096" w:rsidRDefault="00415096" w:rsidP="00487416">
      <w:pPr>
        <w:spacing w:after="120"/>
        <w:jc w:val="right"/>
        <w:rPr>
          <w:rFonts w:ascii="Arial" w:hAnsi="Arial" w:cs="Arial"/>
          <w:color w:val="806000"/>
        </w:rPr>
      </w:pPr>
    </w:p>
    <w:p w14:paraId="2430F57D" w14:textId="77777777" w:rsidR="00415096" w:rsidRDefault="00415096" w:rsidP="00487416">
      <w:pPr>
        <w:spacing w:after="120"/>
        <w:jc w:val="right"/>
        <w:rPr>
          <w:rFonts w:ascii="Arial" w:hAnsi="Arial" w:cs="Arial"/>
          <w:color w:val="806000"/>
        </w:rPr>
      </w:pPr>
    </w:p>
    <w:p w14:paraId="7C64306F" w14:textId="77777777" w:rsidR="00415096" w:rsidRDefault="00415096" w:rsidP="00487416">
      <w:pPr>
        <w:spacing w:after="120"/>
        <w:jc w:val="right"/>
        <w:rPr>
          <w:rFonts w:ascii="Arial" w:hAnsi="Arial" w:cs="Arial"/>
          <w:color w:val="806000"/>
        </w:rPr>
      </w:pPr>
    </w:p>
    <w:p w14:paraId="49FF99C3" w14:textId="77777777" w:rsidR="00415096" w:rsidRDefault="00415096" w:rsidP="00487416">
      <w:pPr>
        <w:spacing w:after="120"/>
        <w:jc w:val="right"/>
        <w:rPr>
          <w:rFonts w:ascii="Arial" w:hAnsi="Arial" w:cs="Arial"/>
          <w:color w:val="806000"/>
        </w:rPr>
      </w:pPr>
    </w:p>
    <w:p w14:paraId="2D52294A" w14:textId="77777777" w:rsidR="00415096" w:rsidRDefault="00415096" w:rsidP="00487416">
      <w:pPr>
        <w:spacing w:after="120"/>
        <w:jc w:val="right"/>
        <w:rPr>
          <w:rFonts w:ascii="Arial" w:hAnsi="Arial" w:cs="Arial"/>
          <w:color w:val="806000"/>
        </w:rPr>
      </w:pPr>
    </w:p>
    <w:p w14:paraId="52734C36" w14:textId="77777777" w:rsidR="00415096" w:rsidRDefault="00415096" w:rsidP="00487416">
      <w:pPr>
        <w:spacing w:after="120"/>
        <w:jc w:val="right"/>
        <w:rPr>
          <w:rFonts w:ascii="Arial" w:hAnsi="Arial" w:cs="Arial"/>
          <w:color w:val="806000"/>
        </w:rPr>
      </w:pPr>
    </w:p>
    <w:p w14:paraId="3F1A0D25" w14:textId="77777777" w:rsidR="00F95C7D" w:rsidRDefault="00F95C7D" w:rsidP="00487416">
      <w:pPr>
        <w:spacing w:after="120"/>
        <w:jc w:val="right"/>
        <w:rPr>
          <w:rFonts w:ascii="Arial" w:hAnsi="Arial" w:cs="Arial"/>
          <w:color w:val="806000"/>
        </w:rPr>
      </w:pPr>
    </w:p>
    <w:p w14:paraId="25A383E6" w14:textId="77777777" w:rsidR="00F95C7D" w:rsidRDefault="00F95C7D" w:rsidP="00487416">
      <w:pPr>
        <w:spacing w:after="120"/>
        <w:jc w:val="right"/>
        <w:rPr>
          <w:rFonts w:ascii="Arial" w:hAnsi="Arial" w:cs="Arial"/>
          <w:color w:val="806000"/>
        </w:rPr>
      </w:pPr>
    </w:p>
    <w:p w14:paraId="01BC0FC4" w14:textId="77777777" w:rsidR="00F95C7D" w:rsidRDefault="00F95C7D" w:rsidP="00487416">
      <w:pPr>
        <w:spacing w:after="120"/>
        <w:jc w:val="right"/>
        <w:rPr>
          <w:rFonts w:ascii="Arial" w:hAnsi="Arial" w:cs="Arial"/>
          <w:color w:val="806000"/>
        </w:rPr>
      </w:pPr>
    </w:p>
    <w:p w14:paraId="1D6BAF2A" w14:textId="77777777" w:rsidR="00F95C7D" w:rsidRDefault="00F95C7D" w:rsidP="00487416">
      <w:pPr>
        <w:spacing w:after="120"/>
        <w:jc w:val="right"/>
        <w:rPr>
          <w:rFonts w:ascii="Arial" w:hAnsi="Arial" w:cs="Arial"/>
          <w:color w:val="806000"/>
        </w:rPr>
      </w:pPr>
    </w:p>
    <w:p w14:paraId="6D858AD6" w14:textId="77777777" w:rsidR="00F95C7D" w:rsidRDefault="00F95C7D" w:rsidP="00487416">
      <w:pPr>
        <w:spacing w:after="120"/>
        <w:jc w:val="right"/>
        <w:rPr>
          <w:rFonts w:ascii="Arial" w:hAnsi="Arial" w:cs="Arial"/>
          <w:color w:val="806000"/>
        </w:rPr>
      </w:pPr>
    </w:p>
    <w:p w14:paraId="352244A0" w14:textId="77777777" w:rsidR="00F95C7D" w:rsidRDefault="00F95C7D" w:rsidP="00487416">
      <w:pPr>
        <w:spacing w:after="120"/>
        <w:jc w:val="right"/>
        <w:rPr>
          <w:rFonts w:ascii="Arial" w:hAnsi="Arial" w:cs="Arial"/>
          <w:color w:val="806000"/>
        </w:rPr>
      </w:pPr>
    </w:p>
    <w:p w14:paraId="2E7306BE" w14:textId="77777777" w:rsidR="00F95C7D" w:rsidRDefault="00F95C7D" w:rsidP="00487416">
      <w:pPr>
        <w:spacing w:after="120"/>
        <w:jc w:val="right"/>
        <w:rPr>
          <w:rFonts w:ascii="Arial" w:hAnsi="Arial" w:cs="Arial"/>
          <w:color w:val="806000"/>
        </w:rPr>
      </w:pPr>
    </w:p>
    <w:p w14:paraId="74D0615B" w14:textId="77777777" w:rsidR="00F95C7D" w:rsidRDefault="00F95C7D" w:rsidP="00487416">
      <w:pPr>
        <w:spacing w:after="120"/>
        <w:jc w:val="right"/>
        <w:rPr>
          <w:rFonts w:ascii="Arial" w:hAnsi="Arial" w:cs="Arial"/>
          <w:color w:val="806000"/>
        </w:rPr>
      </w:pPr>
    </w:p>
    <w:p w14:paraId="5651BA89" w14:textId="77777777" w:rsidR="00F95C7D" w:rsidRDefault="00F95C7D" w:rsidP="00487416">
      <w:pPr>
        <w:spacing w:after="120"/>
        <w:jc w:val="right"/>
        <w:rPr>
          <w:rFonts w:ascii="Arial" w:hAnsi="Arial" w:cs="Arial"/>
          <w:color w:val="806000"/>
        </w:rPr>
      </w:pPr>
    </w:p>
    <w:p w14:paraId="4C7B011A" w14:textId="77777777" w:rsidR="00F95C7D" w:rsidRDefault="00F95C7D" w:rsidP="00487416">
      <w:pPr>
        <w:spacing w:after="120"/>
        <w:jc w:val="right"/>
        <w:rPr>
          <w:rFonts w:ascii="Arial" w:hAnsi="Arial" w:cs="Arial"/>
          <w:color w:val="806000"/>
        </w:rPr>
      </w:pPr>
    </w:p>
    <w:p w14:paraId="0A56117C" w14:textId="77777777" w:rsidR="00F95C7D" w:rsidRDefault="00F95C7D" w:rsidP="00487416">
      <w:pPr>
        <w:spacing w:after="120"/>
        <w:jc w:val="right"/>
        <w:rPr>
          <w:rFonts w:ascii="Arial" w:hAnsi="Arial" w:cs="Arial"/>
          <w:color w:val="806000"/>
        </w:rPr>
      </w:pPr>
    </w:p>
    <w:p w14:paraId="721D5E0A" w14:textId="77777777" w:rsidR="00F95C7D" w:rsidRDefault="00F95C7D" w:rsidP="00487416">
      <w:pPr>
        <w:spacing w:after="120"/>
        <w:jc w:val="right"/>
        <w:rPr>
          <w:rFonts w:ascii="Arial" w:hAnsi="Arial" w:cs="Arial"/>
          <w:color w:val="806000"/>
        </w:rPr>
      </w:pPr>
    </w:p>
    <w:p w14:paraId="7B75C5E3" w14:textId="77777777" w:rsidR="00F95C7D" w:rsidRDefault="00F95C7D" w:rsidP="00487416">
      <w:pPr>
        <w:spacing w:after="120"/>
        <w:jc w:val="right"/>
        <w:rPr>
          <w:rFonts w:ascii="Arial" w:hAnsi="Arial" w:cs="Arial"/>
          <w:color w:val="806000"/>
        </w:rPr>
      </w:pPr>
    </w:p>
    <w:p w14:paraId="53EC4529" w14:textId="77777777" w:rsidR="00F95C7D" w:rsidRDefault="00F95C7D" w:rsidP="00487416">
      <w:pPr>
        <w:spacing w:after="120"/>
        <w:jc w:val="right"/>
        <w:rPr>
          <w:rFonts w:ascii="Arial" w:hAnsi="Arial" w:cs="Arial"/>
          <w:color w:val="806000"/>
        </w:rPr>
      </w:pPr>
    </w:p>
    <w:p w14:paraId="0FFA3F33" w14:textId="77777777" w:rsidR="00F95C7D" w:rsidRDefault="00F95C7D" w:rsidP="00487416">
      <w:pPr>
        <w:spacing w:after="120"/>
        <w:jc w:val="right"/>
        <w:rPr>
          <w:rFonts w:ascii="Arial" w:hAnsi="Arial" w:cs="Arial"/>
          <w:color w:val="806000"/>
        </w:rPr>
      </w:pPr>
    </w:p>
    <w:p w14:paraId="425FF3F8" w14:textId="77777777" w:rsidR="00F95C7D" w:rsidRDefault="00F95C7D" w:rsidP="00487416">
      <w:pPr>
        <w:spacing w:after="120"/>
        <w:jc w:val="right"/>
        <w:rPr>
          <w:rFonts w:ascii="Arial" w:hAnsi="Arial" w:cs="Arial"/>
          <w:color w:val="806000"/>
        </w:rPr>
      </w:pPr>
    </w:p>
    <w:p w14:paraId="27FDD658" w14:textId="77777777" w:rsidR="00F95C7D" w:rsidRDefault="00F95C7D" w:rsidP="00487416">
      <w:pPr>
        <w:spacing w:after="120"/>
        <w:jc w:val="right"/>
        <w:rPr>
          <w:rFonts w:ascii="Arial" w:hAnsi="Arial" w:cs="Arial"/>
          <w:color w:val="806000"/>
        </w:rPr>
      </w:pPr>
    </w:p>
    <w:p w14:paraId="472E2E49" w14:textId="77777777" w:rsidR="00F95C7D" w:rsidRDefault="00F95C7D" w:rsidP="00487416">
      <w:pPr>
        <w:spacing w:after="120"/>
        <w:jc w:val="right"/>
        <w:rPr>
          <w:rFonts w:ascii="Arial" w:hAnsi="Arial" w:cs="Arial"/>
          <w:color w:val="806000"/>
        </w:rPr>
      </w:pPr>
    </w:p>
    <w:p w14:paraId="49ADC72D" w14:textId="77777777" w:rsidR="00F95C7D" w:rsidRDefault="00F95C7D" w:rsidP="00487416">
      <w:pPr>
        <w:spacing w:after="120"/>
        <w:jc w:val="right"/>
        <w:rPr>
          <w:rFonts w:ascii="Arial" w:hAnsi="Arial" w:cs="Arial"/>
          <w:color w:val="806000"/>
        </w:rPr>
      </w:pPr>
    </w:p>
    <w:p w14:paraId="7AADDC9F" w14:textId="77777777" w:rsidR="00F95C7D" w:rsidRDefault="00F95C7D" w:rsidP="00487416">
      <w:pPr>
        <w:spacing w:after="120"/>
        <w:jc w:val="right"/>
        <w:rPr>
          <w:rFonts w:ascii="Arial" w:hAnsi="Arial" w:cs="Arial"/>
          <w:color w:val="806000"/>
        </w:rPr>
      </w:pPr>
    </w:p>
    <w:p w14:paraId="3DEC99D8" w14:textId="77777777" w:rsidR="00F95C7D" w:rsidRDefault="00F95C7D" w:rsidP="00487416">
      <w:pPr>
        <w:spacing w:after="120"/>
        <w:jc w:val="right"/>
        <w:rPr>
          <w:rFonts w:ascii="Arial" w:hAnsi="Arial" w:cs="Arial"/>
          <w:color w:val="806000"/>
        </w:rPr>
      </w:pPr>
    </w:p>
    <w:p w14:paraId="22E868E0" w14:textId="77777777" w:rsidR="00F95C7D" w:rsidRDefault="00F95C7D" w:rsidP="00487416">
      <w:pPr>
        <w:spacing w:after="120"/>
        <w:jc w:val="right"/>
        <w:rPr>
          <w:rFonts w:ascii="Arial" w:hAnsi="Arial" w:cs="Arial"/>
          <w:color w:val="806000"/>
        </w:rPr>
      </w:pPr>
    </w:p>
    <w:p w14:paraId="6F97CA61" w14:textId="77777777" w:rsidR="00F95C7D" w:rsidRDefault="00F95C7D" w:rsidP="00487416">
      <w:pPr>
        <w:spacing w:after="120"/>
        <w:jc w:val="right"/>
        <w:rPr>
          <w:rFonts w:ascii="Arial" w:hAnsi="Arial" w:cs="Arial"/>
          <w:color w:val="806000"/>
        </w:rPr>
      </w:pPr>
    </w:p>
    <w:p w14:paraId="6E84E2A4" w14:textId="77777777" w:rsidR="00F95C7D" w:rsidRDefault="00F95C7D" w:rsidP="00487416">
      <w:pPr>
        <w:spacing w:after="120"/>
        <w:jc w:val="right"/>
        <w:rPr>
          <w:rFonts w:ascii="Arial" w:hAnsi="Arial" w:cs="Arial"/>
          <w:color w:val="806000"/>
        </w:rPr>
      </w:pPr>
    </w:p>
    <w:p w14:paraId="0823A23E" w14:textId="77777777" w:rsidR="00F95C7D" w:rsidRDefault="00F95C7D" w:rsidP="00487416">
      <w:pPr>
        <w:spacing w:after="120"/>
        <w:jc w:val="right"/>
        <w:rPr>
          <w:rFonts w:ascii="Arial" w:hAnsi="Arial" w:cs="Arial"/>
          <w:color w:val="806000"/>
        </w:rPr>
      </w:pPr>
    </w:p>
    <w:p w14:paraId="4463DFEA" w14:textId="77777777" w:rsidR="00F95C7D" w:rsidRDefault="00F95C7D" w:rsidP="00487416">
      <w:pPr>
        <w:spacing w:after="120"/>
        <w:jc w:val="right"/>
        <w:rPr>
          <w:rFonts w:ascii="Arial" w:hAnsi="Arial" w:cs="Arial"/>
          <w:color w:val="806000"/>
        </w:rPr>
      </w:pPr>
    </w:p>
    <w:p w14:paraId="6A0A90B9" w14:textId="77777777" w:rsidR="00F95C7D" w:rsidRDefault="00F95C7D" w:rsidP="00487416">
      <w:pPr>
        <w:spacing w:after="120"/>
        <w:jc w:val="right"/>
        <w:rPr>
          <w:rFonts w:ascii="Arial" w:hAnsi="Arial" w:cs="Arial"/>
          <w:color w:val="806000"/>
        </w:rPr>
      </w:pPr>
    </w:p>
    <w:p w14:paraId="7FA5F918" w14:textId="77777777" w:rsidR="00F95C7D" w:rsidRDefault="00F95C7D" w:rsidP="00487416">
      <w:pPr>
        <w:spacing w:after="120"/>
        <w:jc w:val="right"/>
        <w:rPr>
          <w:rFonts w:ascii="Arial" w:hAnsi="Arial" w:cs="Arial"/>
          <w:color w:val="806000"/>
        </w:rPr>
      </w:pPr>
    </w:p>
    <w:p w14:paraId="6EB0B6B4" w14:textId="77777777" w:rsidR="00F95C7D" w:rsidRDefault="00F95C7D" w:rsidP="00487416">
      <w:pPr>
        <w:spacing w:after="120"/>
        <w:jc w:val="right"/>
        <w:rPr>
          <w:rFonts w:ascii="Arial" w:hAnsi="Arial" w:cs="Arial"/>
          <w:color w:val="806000"/>
        </w:rPr>
      </w:pPr>
    </w:p>
    <w:p w14:paraId="10A7D4CD" w14:textId="77777777" w:rsidR="00F95C7D" w:rsidRDefault="00F95C7D" w:rsidP="00487416">
      <w:pPr>
        <w:spacing w:after="120"/>
        <w:jc w:val="right"/>
        <w:rPr>
          <w:rFonts w:ascii="Arial" w:hAnsi="Arial" w:cs="Arial"/>
          <w:color w:val="806000"/>
        </w:rPr>
      </w:pPr>
    </w:p>
    <w:p w14:paraId="11A44027" w14:textId="77777777" w:rsidR="00F95C7D" w:rsidRDefault="00F95C7D" w:rsidP="00487416">
      <w:pPr>
        <w:spacing w:after="120"/>
        <w:jc w:val="right"/>
        <w:rPr>
          <w:rFonts w:ascii="Arial" w:hAnsi="Arial" w:cs="Arial"/>
          <w:color w:val="806000"/>
        </w:rPr>
      </w:pPr>
    </w:p>
    <w:p w14:paraId="104F9862" w14:textId="77777777" w:rsidR="00F95C7D" w:rsidRDefault="00F95C7D" w:rsidP="00487416">
      <w:pPr>
        <w:spacing w:after="120"/>
        <w:jc w:val="right"/>
        <w:rPr>
          <w:rFonts w:ascii="Arial" w:hAnsi="Arial" w:cs="Arial"/>
          <w:color w:val="806000"/>
        </w:rPr>
      </w:pPr>
    </w:p>
    <w:p w14:paraId="7D824A69" w14:textId="77777777" w:rsidR="00F95C7D" w:rsidRDefault="00F95C7D" w:rsidP="00487416">
      <w:pPr>
        <w:spacing w:after="120"/>
        <w:jc w:val="right"/>
        <w:rPr>
          <w:rFonts w:ascii="Arial" w:hAnsi="Arial" w:cs="Arial"/>
          <w:color w:val="806000"/>
        </w:rPr>
      </w:pPr>
    </w:p>
    <w:p w14:paraId="28978292" w14:textId="77777777" w:rsidR="00F95C7D" w:rsidRDefault="00F95C7D" w:rsidP="00487416">
      <w:pPr>
        <w:spacing w:after="120"/>
        <w:jc w:val="right"/>
        <w:rPr>
          <w:rFonts w:ascii="Arial" w:hAnsi="Arial" w:cs="Arial"/>
          <w:color w:val="806000"/>
        </w:rPr>
      </w:pPr>
    </w:p>
    <w:p w14:paraId="50FC0B19" w14:textId="77777777" w:rsidR="00F95C7D" w:rsidRDefault="00F95C7D" w:rsidP="00487416">
      <w:pPr>
        <w:spacing w:after="120"/>
        <w:jc w:val="right"/>
        <w:rPr>
          <w:rFonts w:ascii="Arial" w:hAnsi="Arial" w:cs="Arial"/>
          <w:color w:val="806000"/>
        </w:rPr>
      </w:pPr>
    </w:p>
    <w:p w14:paraId="471B5B46" w14:textId="77777777" w:rsidR="00F95C7D" w:rsidRDefault="00F95C7D" w:rsidP="00487416">
      <w:pPr>
        <w:spacing w:after="120"/>
        <w:jc w:val="right"/>
        <w:rPr>
          <w:rFonts w:ascii="Arial" w:hAnsi="Arial" w:cs="Arial"/>
          <w:color w:val="806000"/>
        </w:rPr>
      </w:pPr>
    </w:p>
    <w:p w14:paraId="57921ACE" w14:textId="77777777" w:rsidR="00F95C7D" w:rsidRDefault="00F95C7D" w:rsidP="00487416">
      <w:pPr>
        <w:spacing w:after="120"/>
        <w:jc w:val="right"/>
        <w:rPr>
          <w:rFonts w:ascii="Arial" w:hAnsi="Arial" w:cs="Arial"/>
          <w:color w:val="806000"/>
        </w:rPr>
      </w:pPr>
    </w:p>
    <w:p w14:paraId="7B0A8E7C" w14:textId="77777777" w:rsidR="00F95C7D" w:rsidRDefault="00F95C7D" w:rsidP="00487416">
      <w:pPr>
        <w:spacing w:after="120"/>
        <w:jc w:val="right"/>
        <w:rPr>
          <w:rFonts w:ascii="Arial" w:hAnsi="Arial" w:cs="Arial"/>
          <w:color w:val="806000"/>
        </w:rPr>
      </w:pPr>
    </w:p>
    <w:p w14:paraId="7B716327" w14:textId="77777777" w:rsidR="00F95C7D" w:rsidRDefault="00F95C7D" w:rsidP="00487416">
      <w:pPr>
        <w:spacing w:after="120"/>
        <w:jc w:val="right"/>
        <w:rPr>
          <w:rFonts w:ascii="Arial" w:hAnsi="Arial" w:cs="Arial"/>
          <w:color w:val="806000"/>
        </w:rPr>
      </w:pPr>
    </w:p>
    <w:p w14:paraId="3A91B329" w14:textId="77777777" w:rsidR="00F95C7D" w:rsidRDefault="00F95C7D" w:rsidP="00487416">
      <w:pPr>
        <w:spacing w:after="120"/>
        <w:jc w:val="right"/>
        <w:rPr>
          <w:rFonts w:ascii="Arial" w:hAnsi="Arial" w:cs="Arial"/>
          <w:color w:val="806000"/>
        </w:rPr>
      </w:pPr>
    </w:p>
    <w:p w14:paraId="5CD9F445" w14:textId="77777777" w:rsidR="00F95C7D" w:rsidRDefault="00F95C7D" w:rsidP="00487416">
      <w:pPr>
        <w:spacing w:after="120"/>
        <w:jc w:val="right"/>
        <w:rPr>
          <w:rFonts w:ascii="Arial" w:hAnsi="Arial" w:cs="Arial"/>
          <w:color w:val="806000"/>
        </w:rPr>
      </w:pPr>
    </w:p>
    <w:p w14:paraId="424276F6" w14:textId="77777777" w:rsidR="00F95C7D" w:rsidRDefault="00F95C7D" w:rsidP="00487416">
      <w:pPr>
        <w:spacing w:after="120"/>
        <w:jc w:val="right"/>
        <w:rPr>
          <w:rFonts w:ascii="Arial" w:hAnsi="Arial" w:cs="Arial"/>
          <w:color w:val="806000"/>
        </w:rPr>
      </w:pPr>
    </w:p>
    <w:p w14:paraId="7F869951" w14:textId="77777777" w:rsidR="00F95C7D" w:rsidRDefault="00F95C7D" w:rsidP="00487416">
      <w:pPr>
        <w:spacing w:after="120"/>
        <w:jc w:val="right"/>
        <w:rPr>
          <w:rFonts w:ascii="Arial" w:hAnsi="Arial" w:cs="Arial"/>
          <w:color w:val="806000"/>
        </w:rPr>
      </w:pPr>
    </w:p>
    <w:p w14:paraId="56243E56" w14:textId="77777777" w:rsidR="00F95C7D" w:rsidRDefault="00F95C7D" w:rsidP="00487416">
      <w:pPr>
        <w:spacing w:after="120"/>
        <w:jc w:val="right"/>
        <w:rPr>
          <w:rFonts w:ascii="Arial" w:hAnsi="Arial" w:cs="Arial"/>
          <w:color w:val="806000"/>
        </w:rPr>
      </w:pPr>
    </w:p>
    <w:p w14:paraId="6D58DB4A" w14:textId="77777777" w:rsidR="00F95C7D" w:rsidRDefault="00F95C7D" w:rsidP="00487416">
      <w:pPr>
        <w:spacing w:after="120"/>
        <w:jc w:val="right"/>
        <w:rPr>
          <w:rFonts w:ascii="Arial" w:hAnsi="Arial" w:cs="Arial"/>
          <w:color w:val="806000"/>
        </w:rPr>
      </w:pPr>
    </w:p>
    <w:p w14:paraId="5B1000D1" w14:textId="77777777" w:rsidR="00F95C7D" w:rsidRDefault="00F95C7D" w:rsidP="00487416">
      <w:pPr>
        <w:spacing w:after="120"/>
        <w:jc w:val="right"/>
        <w:rPr>
          <w:rFonts w:ascii="Arial" w:hAnsi="Arial" w:cs="Arial"/>
          <w:color w:val="806000"/>
        </w:rPr>
      </w:pPr>
    </w:p>
    <w:p w14:paraId="58F3E6B1" w14:textId="77777777" w:rsidR="00F95C7D" w:rsidRDefault="00F95C7D" w:rsidP="00487416">
      <w:pPr>
        <w:spacing w:after="120"/>
        <w:jc w:val="right"/>
        <w:rPr>
          <w:rFonts w:ascii="Arial" w:hAnsi="Arial" w:cs="Arial"/>
          <w:color w:val="806000"/>
        </w:rPr>
      </w:pPr>
    </w:p>
    <w:p w14:paraId="550174D3" w14:textId="77777777" w:rsidR="00F95C7D" w:rsidRDefault="00F95C7D" w:rsidP="00487416">
      <w:pPr>
        <w:spacing w:after="120"/>
        <w:jc w:val="right"/>
        <w:rPr>
          <w:rFonts w:ascii="Arial" w:hAnsi="Arial" w:cs="Arial"/>
          <w:color w:val="806000"/>
        </w:rPr>
      </w:pPr>
    </w:p>
    <w:p w14:paraId="7188F7D0" w14:textId="77777777" w:rsidR="00F95C7D" w:rsidRDefault="00F95C7D" w:rsidP="00487416">
      <w:pPr>
        <w:spacing w:after="120"/>
        <w:jc w:val="right"/>
        <w:rPr>
          <w:rFonts w:ascii="Arial" w:hAnsi="Arial" w:cs="Arial"/>
          <w:color w:val="806000"/>
        </w:rPr>
      </w:pPr>
    </w:p>
    <w:p w14:paraId="127A3607" w14:textId="77777777" w:rsidR="00F95C7D" w:rsidRDefault="00F95C7D" w:rsidP="00487416">
      <w:pPr>
        <w:spacing w:after="120"/>
        <w:jc w:val="right"/>
        <w:rPr>
          <w:rFonts w:ascii="Arial" w:hAnsi="Arial" w:cs="Arial"/>
          <w:color w:val="806000"/>
        </w:rPr>
      </w:pPr>
    </w:p>
    <w:p w14:paraId="093AF8C7" w14:textId="77777777" w:rsidR="00415096" w:rsidRDefault="00415096" w:rsidP="00415096">
      <w:pPr>
        <w:spacing w:after="120"/>
        <w:rPr>
          <w:rFonts w:ascii="Arial" w:hAnsi="Arial" w:cs="Arial"/>
          <w:color w:val="806000"/>
        </w:rPr>
      </w:pPr>
    </w:p>
    <w:p w14:paraId="176F3AE2" w14:textId="77777777" w:rsidR="00415096" w:rsidRDefault="00415096" w:rsidP="00487416">
      <w:pPr>
        <w:spacing w:after="120"/>
        <w:jc w:val="right"/>
        <w:rPr>
          <w:rFonts w:ascii="Arial" w:hAnsi="Arial" w:cs="Arial"/>
          <w:color w:val="806000"/>
        </w:rPr>
      </w:pPr>
    </w:p>
    <w:p w14:paraId="2F66AEAE" w14:textId="77777777" w:rsidR="00415096" w:rsidRDefault="00415096" w:rsidP="00487416">
      <w:pPr>
        <w:spacing w:after="120"/>
        <w:jc w:val="right"/>
        <w:rPr>
          <w:rFonts w:ascii="Arial" w:hAnsi="Arial" w:cs="Arial"/>
          <w:color w:val="806000"/>
        </w:rPr>
      </w:pPr>
    </w:p>
    <w:p w14:paraId="7B6B27B6" w14:textId="2132A813" w:rsidR="00487416" w:rsidRPr="00614254" w:rsidRDefault="00487416" w:rsidP="00487416">
      <w:pPr>
        <w:spacing w:after="120"/>
        <w:jc w:val="right"/>
        <w:rPr>
          <w:rFonts w:ascii="Arial" w:hAnsi="Arial" w:cs="Arial"/>
          <w:sz w:val="24"/>
          <w:szCs w:val="24"/>
        </w:rPr>
      </w:pPr>
      <w:r w:rsidRPr="00614254">
        <w:rPr>
          <w:rFonts w:ascii="Arial" w:hAnsi="Arial" w:cs="Arial"/>
          <w:sz w:val="24"/>
          <w:szCs w:val="24"/>
        </w:rPr>
        <w:t>W sprawach prawnych reprezentuje nas kancelaria</w:t>
      </w:r>
    </w:p>
    <w:p w14:paraId="58DF7943" w14:textId="508C20BA" w:rsidR="00487416" w:rsidRDefault="00E66511" w:rsidP="00487416">
      <w:pPr>
        <w:spacing w:after="120"/>
        <w:jc w:val="center"/>
        <w:rPr>
          <w:rFonts w:ascii="Times New Roman" w:hAnsi="Times New Roman" w:cs="Times New Roman"/>
        </w:rPr>
      </w:pPr>
      <w:r>
        <w:rPr>
          <w:noProof/>
        </w:rPr>
        <w:drawing>
          <wp:anchor distT="0" distB="0" distL="114935" distR="114935" simplePos="0" relativeHeight="251655680" behindDoc="0" locked="0" layoutInCell="1" allowOverlap="1" wp14:anchorId="00BBA3AD" wp14:editId="416C05AF">
            <wp:simplePos x="0" y="0"/>
            <wp:positionH relativeFrom="margin">
              <wp:align>right</wp:align>
            </wp:positionH>
            <wp:positionV relativeFrom="paragraph">
              <wp:posOffset>28575</wp:posOffset>
            </wp:positionV>
            <wp:extent cx="1605197" cy="715010"/>
            <wp:effectExtent l="0" t="0" r="0" b="889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605197" cy="715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3BDAD5" w14:textId="77777777" w:rsidR="00487416" w:rsidRDefault="00487416" w:rsidP="00487416">
      <w:pPr>
        <w:spacing w:after="120"/>
        <w:jc w:val="center"/>
        <w:rPr>
          <w:rFonts w:ascii="Times New Roman" w:hAnsi="Times New Roman" w:cs="Times New Roman"/>
        </w:rPr>
      </w:pPr>
    </w:p>
    <w:p w14:paraId="6346C889" w14:textId="628B0CB3" w:rsidR="005B4177" w:rsidRPr="005B4177" w:rsidRDefault="00E66511" w:rsidP="005B4177">
      <w:pPr>
        <w:jc w:val="center"/>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14:anchorId="3982DE25" wp14:editId="73F3943E">
                <wp:simplePos x="0" y="0"/>
                <wp:positionH relativeFrom="column">
                  <wp:posOffset>2858770</wp:posOffset>
                </wp:positionH>
                <wp:positionV relativeFrom="paragraph">
                  <wp:posOffset>274955</wp:posOffset>
                </wp:positionV>
                <wp:extent cx="361315" cy="233680"/>
                <wp:effectExtent l="0" t="0" r="0" b="0"/>
                <wp:wrapNone/>
                <wp:docPr id="155914539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23368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A3703" id="Prostokąt 2" o:spid="_x0000_s1026" style="position:absolute;margin-left:225.1pt;margin-top:21.65pt;width:28.4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" fillcolor="window" stroked="f" strokeweight="1pt"/>
            </w:pict>
          </mc:Fallback>
        </mc:AlternateContent>
      </w:r>
    </w:p>
    <w:p w14:paraId="2D882196" w14:textId="77777777" w:rsidR="00487416" w:rsidRDefault="00487416" w:rsidP="00487416">
      <w:pPr>
        <w:pStyle w:val="Nagwek2"/>
        <w:spacing w:before="0" w:after="120"/>
        <w:rPr>
          <w:rFonts w:ascii="Times New Roman" w:eastAsia="Calibri" w:hAnsi="Times New Roman"/>
          <w:i w:val="0"/>
          <w:sz w:val="22"/>
          <w:szCs w:val="22"/>
        </w:rPr>
      </w:pPr>
    </w:p>
    <w:p w14:paraId="5A7D4DF5" w14:textId="77777777" w:rsidR="00487416" w:rsidRPr="00487416" w:rsidRDefault="00487416">
      <w:pPr>
        <w:jc w:val="center"/>
        <w:rPr>
          <w:rFonts w:ascii="Times New Roman" w:hAnsi="Times New Roman" w:cs="Times New Roman"/>
          <w:sz w:val="24"/>
          <w:szCs w:val="24"/>
          <w:lang w:val="x-none"/>
        </w:rPr>
      </w:pPr>
    </w:p>
    <w:p w14:paraId="1424A160" w14:textId="77777777" w:rsidR="00487416" w:rsidRDefault="00487416">
      <w:pPr>
        <w:jc w:val="center"/>
        <w:rPr>
          <w:rFonts w:ascii="Times New Roman" w:hAnsi="Times New Roman" w:cs="Times New Roman"/>
          <w:sz w:val="24"/>
          <w:szCs w:val="24"/>
        </w:rPr>
      </w:pPr>
    </w:p>
    <w:p w14:paraId="5C4F8C88" w14:textId="77777777" w:rsidR="00487416" w:rsidRDefault="00487416">
      <w:pPr>
        <w:jc w:val="center"/>
        <w:rPr>
          <w:rFonts w:ascii="Times New Roman" w:hAnsi="Times New Roman" w:cs="Times New Roman"/>
          <w:sz w:val="24"/>
          <w:szCs w:val="24"/>
        </w:rPr>
      </w:pPr>
    </w:p>
    <w:p w14:paraId="72CF2122" w14:textId="77777777" w:rsidR="00487416" w:rsidRDefault="00487416">
      <w:pPr>
        <w:jc w:val="center"/>
        <w:rPr>
          <w:rFonts w:ascii="Times New Roman" w:hAnsi="Times New Roman" w:cs="Times New Roman"/>
          <w:sz w:val="24"/>
          <w:szCs w:val="24"/>
        </w:rPr>
      </w:pPr>
    </w:p>
    <w:p w14:paraId="0F370C7E" w14:textId="77777777" w:rsidR="00487416" w:rsidRDefault="00487416">
      <w:pPr>
        <w:jc w:val="center"/>
        <w:rPr>
          <w:rFonts w:ascii="Times New Roman" w:hAnsi="Times New Roman" w:cs="Times New Roman"/>
          <w:sz w:val="24"/>
          <w:szCs w:val="24"/>
        </w:rPr>
      </w:pPr>
    </w:p>
    <w:p w14:paraId="4DE6EA0E" w14:textId="77777777" w:rsidR="00487416" w:rsidRDefault="00487416">
      <w:pPr>
        <w:jc w:val="center"/>
        <w:rPr>
          <w:rFonts w:ascii="Times New Roman" w:hAnsi="Times New Roman" w:cs="Times New Roman"/>
          <w:sz w:val="24"/>
          <w:szCs w:val="24"/>
        </w:rPr>
      </w:pPr>
    </w:p>
    <w:p w14:paraId="2EAE0257" w14:textId="77777777" w:rsidR="00487416" w:rsidRDefault="00487416">
      <w:pPr>
        <w:jc w:val="center"/>
        <w:rPr>
          <w:rFonts w:ascii="Times New Roman" w:hAnsi="Times New Roman" w:cs="Times New Roman"/>
          <w:sz w:val="24"/>
          <w:szCs w:val="24"/>
        </w:rPr>
      </w:pPr>
    </w:p>
    <w:p w14:paraId="649C829E" w14:textId="77777777" w:rsidR="00487416" w:rsidRDefault="00487416">
      <w:pPr>
        <w:jc w:val="center"/>
        <w:rPr>
          <w:rFonts w:ascii="Times New Roman" w:hAnsi="Times New Roman" w:cs="Times New Roman"/>
          <w:sz w:val="24"/>
          <w:szCs w:val="24"/>
        </w:rPr>
      </w:pPr>
    </w:p>
    <w:p w14:paraId="634BDE62" w14:textId="77777777" w:rsidR="00755986" w:rsidRDefault="00755986" w:rsidP="001430D5">
      <w:pPr>
        <w:rPr>
          <w:rFonts w:ascii="Times New Roman" w:hAnsi="Times New Roman" w:cs="Times New Roman"/>
          <w:sz w:val="24"/>
          <w:szCs w:val="24"/>
        </w:rPr>
      </w:pPr>
    </w:p>
    <w:p w14:paraId="709F4086" w14:textId="77777777" w:rsidR="001430D5" w:rsidRDefault="001430D5" w:rsidP="001430D5"/>
    <w:p w14:paraId="287B363D" w14:textId="77777777" w:rsidR="00B93E69" w:rsidRDefault="00B93E69" w:rsidP="001430D5"/>
    <w:p w14:paraId="19DC88D2" w14:textId="241FF382" w:rsidR="00755986" w:rsidRDefault="00E66511">
      <w:pPr>
        <w:tabs>
          <w:tab w:val="left" w:pos="284"/>
        </w:tabs>
        <w:ind w:hanging="644"/>
      </w:pPr>
      <w:r>
        <w:rPr>
          <w:noProof/>
        </w:rPr>
        <w:drawing>
          <wp:anchor distT="0" distB="0" distL="114935" distR="114935" simplePos="0" relativeHeight="251654656" behindDoc="1" locked="0" layoutInCell="1" allowOverlap="1" wp14:anchorId="6C90F10E" wp14:editId="1AAD309F">
            <wp:simplePos x="0" y="0"/>
            <wp:positionH relativeFrom="column">
              <wp:posOffset>2484120</wp:posOffset>
            </wp:positionH>
            <wp:positionV relativeFrom="paragraph">
              <wp:posOffset>194945</wp:posOffset>
            </wp:positionV>
            <wp:extent cx="1080135" cy="1323340"/>
            <wp:effectExtent l="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0135" cy="1323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799EC8" w14:textId="77777777" w:rsidR="00755986" w:rsidRDefault="00755986">
      <w:pPr>
        <w:tabs>
          <w:tab w:val="left" w:pos="284"/>
        </w:tabs>
        <w:ind w:hanging="644"/>
      </w:pPr>
    </w:p>
    <w:p w14:paraId="20CD24DE" w14:textId="77777777" w:rsidR="00755986" w:rsidRDefault="00755986">
      <w:pPr>
        <w:tabs>
          <w:tab w:val="left" w:pos="284"/>
        </w:tabs>
        <w:ind w:hanging="644"/>
      </w:pPr>
    </w:p>
    <w:p w14:paraId="790C13B0" w14:textId="77777777" w:rsidR="00755986" w:rsidRDefault="00755986">
      <w:pPr>
        <w:jc w:val="right"/>
        <w:rPr>
          <w:rFonts w:ascii="Arial" w:hAnsi="Arial" w:cs="Arial"/>
          <w:color w:val="0070C0"/>
        </w:rPr>
      </w:pPr>
    </w:p>
    <w:p w14:paraId="5F5C4C3C" w14:textId="77777777" w:rsidR="00755986" w:rsidRDefault="00755986">
      <w:pPr>
        <w:jc w:val="right"/>
        <w:rPr>
          <w:rFonts w:ascii="Arial" w:hAnsi="Arial" w:cs="Arial"/>
        </w:rPr>
      </w:pPr>
    </w:p>
    <w:p w14:paraId="72E57907" w14:textId="77777777" w:rsidR="00755986" w:rsidRDefault="00755986">
      <w:pPr>
        <w:jc w:val="right"/>
        <w:rPr>
          <w:rFonts w:ascii="Arial" w:hAnsi="Arial" w:cs="Arial"/>
        </w:rPr>
      </w:pPr>
    </w:p>
    <w:p w14:paraId="6860FC93" w14:textId="77777777" w:rsidR="00755986" w:rsidRDefault="00755986">
      <w:pPr>
        <w:jc w:val="right"/>
        <w:rPr>
          <w:rFonts w:ascii="Arial" w:hAnsi="Arial" w:cs="Arial"/>
        </w:rPr>
      </w:pPr>
    </w:p>
    <w:p w14:paraId="6BC67721" w14:textId="77777777" w:rsidR="00755986" w:rsidRDefault="00755986">
      <w:pPr>
        <w:jc w:val="right"/>
        <w:rPr>
          <w:rFonts w:ascii="Arial" w:hAnsi="Arial" w:cs="Arial"/>
        </w:rPr>
      </w:pPr>
    </w:p>
    <w:p w14:paraId="37D52420" w14:textId="77777777" w:rsidR="00755986" w:rsidRDefault="00755986">
      <w:pPr>
        <w:tabs>
          <w:tab w:val="left" w:pos="284"/>
        </w:tabs>
        <w:ind w:hanging="644"/>
      </w:pPr>
    </w:p>
    <w:p w14:paraId="06D7B246" w14:textId="77777777" w:rsidR="00755986" w:rsidRDefault="00755986">
      <w:pPr>
        <w:tabs>
          <w:tab w:val="left" w:pos="284"/>
        </w:tabs>
        <w:ind w:hanging="644"/>
      </w:pPr>
    </w:p>
    <w:p w14:paraId="1BDEE852" w14:textId="77777777" w:rsidR="00755986" w:rsidRDefault="00755986">
      <w:pPr>
        <w:tabs>
          <w:tab w:val="left" w:pos="284"/>
        </w:tabs>
        <w:ind w:hanging="644"/>
      </w:pPr>
    </w:p>
    <w:p w14:paraId="518350CE" w14:textId="77777777" w:rsidR="00755986" w:rsidRDefault="00755986">
      <w:pPr>
        <w:tabs>
          <w:tab w:val="left" w:pos="284"/>
        </w:tabs>
        <w:ind w:hanging="644"/>
      </w:pPr>
    </w:p>
    <w:p w14:paraId="35BFBF76" w14:textId="77777777" w:rsidR="00755986" w:rsidRDefault="00755986">
      <w:pPr>
        <w:tabs>
          <w:tab w:val="left" w:pos="284"/>
        </w:tabs>
        <w:ind w:hanging="644"/>
      </w:pPr>
    </w:p>
    <w:p w14:paraId="1820D66E" w14:textId="31CA5586" w:rsidR="00512B37" w:rsidRDefault="00E66511" w:rsidP="001430D5">
      <w:pPr>
        <w:tabs>
          <w:tab w:val="left" w:pos="284"/>
        </w:tabs>
      </w:pPr>
      <w:r>
        <w:rPr>
          <w:noProof/>
        </w:rPr>
        <mc:AlternateContent>
          <mc:Choice Requires="wps">
            <w:drawing>
              <wp:anchor distT="0" distB="0" distL="114300" distR="114300" simplePos="0" relativeHeight="251657728" behindDoc="0" locked="0" layoutInCell="1" allowOverlap="1" wp14:anchorId="0F7C938F" wp14:editId="00114680">
                <wp:simplePos x="0" y="0"/>
                <wp:positionH relativeFrom="column">
                  <wp:posOffset>2912110</wp:posOffset>
                </wp:positionH>
                <wp:positionV relativeFrom="paragraph">
                  <wp:posOffset>1207770</wp:posOffset>
                </wp:positionV>
                <wp:extent cx="287020" cy="287020"/>
                <wp:effectExtent l="0" t="0" r="0" b="0"/>
                <wp:wrapNone/>
                <wp:docPr id="1311502134"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8702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BDA88" id="Prostokąt 1" o:spid="_x0000_s1026" style="position:absolute;margin-left:229.3pt;margin-top:95.1pt;width:22.6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" fillcolor="window" stroked="f" strokeweight="1pt"/>
            </w:pict>
          </mc:Fallback>
        </mc:AlternateContent>
      </w:r>
    </w:p>
    <w:sectPr w:rsidR="00512B37" w:rsidSect="00C27549">
      <w:footerReference w:type="default" r:id="rId40"/>
      <w:pgSz w:w="11906" w:h="16838"/>
      <w:pgMar w:top="1134" w:right="1191" w:bottom="1134" w:left="1191" w:header="708" w:footer="709" w:gutter="0"/>
      <w:cols w:space="708"/>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462A9" w14:textId="77777777" w:rsidR="00C27549" w:rsidRDefault="00C27549">
      <w:pPr>
        <w:spacing w:after="0" w:line="240" w:lineRule="auto"/>
      </w:pPr>
      <w:r>
        <w:separator/>
      </w:r>
    </w:p>
  </w:endnote>
  <w:endnote w:type="continuationSeparator" w:id="0">
    <w:p w14:paraId="4F6C7CFB" w14:textId="77777777" w:rsidR="00C27549" w:rsidRDefault="00C2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29E22" w14:textId="77777777" w:rsidR="00755986" w:rsidRDefault="00000000">
    <w:pPr>
      <w:pStyle w:val="Stopka"/>
      <w:jc w:val="center"/>
      <w:rPr>
        <w:rFonts w:ascii="Times New Roman" w:hAnsi="Times New Roman"/>
        <w:sz w:val="16"/>
        <w:lang w:val="pl-PL"/>
      </w:rPr>
    </w:pPr>
    <w:r>
      <w:fldChar w:fldCharType="begin"/>
    </w:r>
    <w:r>
      <w:instrText xml:space="preserve"> PAGE </w:instrText>
    </w:r>
    <w:r>
      <w:fldChar w:fldCharType="separate"/>
    </w:r>
    <w:r>
      <w:t>10</w:t>
    </w:r>
    <w:r>
      <w:fldChar w:fldCharType="end"/>
    </w:r>
  </w:p>
  <w:p w14:paraId="44B929BC" w14:textId="77777777" w:rsidR="00755986" w:rsidRDefault="00755986">
    <w:pPr>
      <w:pStyle w:val="Stopka"/>
      <w:jc w:val="right"/>
      <w:rPr>
        <w:rFonts w:ascii="Times New Roman" w:hAnsi="Times New Roman"/>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7D514" w14:textId="77777777" w:rsidR="00C27549" w:rsidRDefault="00C27549">
      <w:pPr>
        <w:spacing w:after="0" w:line="240" w:lineRule="auto"/>
      </w:pPr>
      <w:r>
        <w:separator/>
      </w:r>
    </w:p>
  </w:footnote>
  <w:footnote w:type="continuationSeparator" w:id="0">
    <w:p w14:paraId="0D7BFBE6" w14:textId="77777777" w:rsidR="00C27549" w:rsidRDefault="00C2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357" w:hanging="357"/>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1902"/>
        </w:tabs>
        <w:ind w:left="1902" w:hanging="360"/>
      </w:pPr>
      <w:rPr>
        <w:rFonts w:ascii="Times New Roman" w:hAnsi="Times New Roman" w:cs="OpenSymbol" w:hint="default"/>
        <w:b w:val="0"/>
        <w:bCs w:val="0"/>
        <w:sz w:val="28"/>
        <w:szCs w:val="28"/>
      </w:rPr>
    </w:lvl>
    <w:lvl w:ilvl="1">
      <w:start w:val="1"/>
      <w:numFmt w:val="decimal"/>
      <w:lvlText w:val="%2."/>
      <w:lvlJc w:val="left"/>
      <w:pPr>
        <w:tabs>
          <w:tab w:val="num" w:pos="2622"/>
        </w:tabs>
        <w:ind w:left="2622" w:hanging="360"/>
      </w:pPr>
      <w:rPr>
        <w:rFonts w:hint="default"/>
      </w:rPr>
    </w:lvl>
    <w:lvl w:ilvl="2">
      <w:start w:val="1"/>
      <w:numFmt w:val="decimal"/>
      <w:lvlText w:val="%2.%3."/>
      <w:lvlJc w:val="left"/>
      <w:pPr>
        <w:tabs>
          <w:tab w:val="num" w:pos="2982"/>
        </w:tabs>
        <w:ind w:left="2982" w:hanging="360"/>
      </w:pPr>
      <w:rPr>
        <w:rFonts w:hint="default"/>
      </w:rPr>
    </w:lvl>
    <w:lvl w:ilvl="3">
      <w:start w:val="1"/>
      <w:numFmt w:val="decimal"/>
      <w:lvlText w:val="%2.%3.%4."/>
      <w:lvlJc w:val="left"/>
      <w:pPr>
        <w:tabs>
          <w:tab w:val="num" w:pos="3342"/>
        </w:tabs>
        <w:ind w:left="3342" w:hanging="360"/>
      </w:pPr>
      <w:rPr>
        <w:rFonts w:hint="default"/>
      </w:rPr>
    </w:lvl>
    <w:lvl w:ilvl="4">
      <w:start w:val="1"/>
      <w:numFmt w:val="decimal"/>
      <w:lvlText w:val="%2.%3.%4.%5."/>
      <w:lvlJc w:val="left"/>
      <w:pPr>
        <w:tabs>
          <w:tab w:val="num" w:pos="3702"/>
        </w:tabs>
        <w:ind w:left="3702" w:hanging="360"/>
      </w:pPr>
      <w:rPr>
        <w:rFonts w:hint="default"/>
      </w:rPr>
    </w:lvl>
    <w:lvl w:ilvl="5">
      <w:start w:val="1"/>
      <w:numFmt w:val="decimal"/>
      <w:lvlText w:val="%2.%3.%4.%5.%6."/>
      <w:lvlJc w:val="left"/>
      <w:pPr>
        <w:tabs>
          <w:tab w:val="num" w:pos="4062"/>
        </w:tabs>
        <w:ind w:left="4062" w:hanging="360"/>
      </w:pPr>
      <w:rPr>
        <w:rFonts w:hint="default"/>
      </w:rPr>
    </w:lvl>
    <w:lvl w:ilvl="6">
      <w:start w:val="1"/>
      <w:numFmt w:val="decimal"/>
      <w:lvlText w:val="%2.%3.%4.%5.%6.%7."/>
      <w:lvlJc w:val="left"/>
      <w:pPr>
        <w:tabs>
          <w:tab w:val="num" w:pos="4422"/>
        </w:tabs>
        <w:ind w:left="4422" w:hanging="360"/>
      </w:pPr>
      <w:rPr>
        <w:rFonts w:hint="default"/>
      </w:rPr>
    </w:lvl>
    <w:lvl w:ilvl="7">
      <w:start w:val="1"/>
      <w:numFmt w:val="decimal"/>
      <w:lvlText w:val="%2.%3.%4.%5.%6.%7.%8."/>
      <w:lvlJc w:val="left"/>
      <w:pPr>
        <w:tabs>
          <w:tab w:val="num" w:pos="4782"/>
        </w:tabs>
        <w:ind w:left="4782" w:hanging="360"/>
      </w:pPr>
      <w:rPr>
        <w:rFonts w:hint="default"/>
      </w:rPr>
    </w:lvl>
    <w:lvl w:ilvl="8">
      <w:start w:val="1"/>
      <w:numFmt w:val="decimal"/>
      <w:lvlText w:val="%2.%3.%4.%5.%6.%7.%8.%9."/>
      <w:lvlJc w:val="left"/>
      <w:pPr>
        <w:tabs>
          <w:tab w:val="num" w:pos="5142"/>
        </w:tabs>
        <w:ind w:left="5142" w:hanging="36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Times New Roman" w:hAnsi="Times New Roman" w:cs="Times New Roman"/>
        <w:b w:val="0"/>
        <w:bCs/>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068"/>
        </w:tabs>
        <w:ind w:left="1068" w:hanging="360"/>
      </w:pPr>
      <w:rPr>
        <w:rFonts w:ascii="Symbol" w:hAnsi="Symbol" w:cs="Symbol"/>
        <w:b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Letter"/>
      <w:lvlText w:val="%1."/>
      <w:lvlJc w:val="left"/>
      <w:pPr>
        <w:tabs>
          <w:tab w:val="num" w:pos="360"/>
        </w:tabs>
        <w:ind w:left="360" w:hanging="360"/>
      </w:pPr>
      <w:rPr>
        <w:rFonts w:ascii="Symbol" w:hAnsi="Symbol" w:cs="Symbol"/>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068"/>
        </w:tabs>
        <w:ind w:left="1068" w:hanging="360"/>
      </w:pPr>
      <w:rPr>
        <w:rFonts w:ascii="OpenSymbol" w:hAnsi="OpenSymbol" w:cs="OpenSymbol"/>
        <w:b/>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ascii="Times New Roman" w:hAnsi="Times New Roman" w:cs="Times New Roman"/>
        <w:sz w:val="26"/>
        <w:szCs w:val="2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09"/>
        </w:tabs>
        <w:ind w:left="360" w:hanging="360"/>
      </w:pPr>
      <w:rPr>
        <w:rFonts w:ascii="Times New Roman" w:hAnsi="Times New Roman" w:cs="Symbol"/>
        <w:b w:val="0"/>
        <w:bCs w:val="0"/>
        <w:sz w:val="28"/>
        <w:szCs w:val="28"/>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12" w:hanging="360"/>
      </w:pPr>
      <w:rPr>
        <w:rFonts w:ascii="Times New Roman" w:hAnsi="Times New Roman" w:cs="Times New Roman" w:hint="default"/>
        <w:sz w:val="26"/>
        <w:szCs w:val="26"/>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17" w15:restartNumberingAfterBreak="0">
    <w:nsid w:val="00000012"/>
    <w:multiLevelType w:val="multilevel"/>
    <w:tmpl w:val="0E7AA3CA"/>
    <w:name w:val="WW8Num18"/>
    <w:lvl w:ilvl="0">
      <w:start w:val="1"/>
      <w:numFmt w:val="decimal"/>
      <w:lvlText w:val="%1."/>
      <w:lvlJc w:val="left"/>
      <w:pPr>
        <w:tabs>
          <w:tab w:val="num" w:pos="0"/>
        </w:tabs>
        <w:ind w:left="720" w:hanging="360"/>
      </w:pPr>
      <w:rPr>
        <w:rFonts w:ascii="Symbol" w:eastAsia="Calibri" w:hAnsi="Symbol" w:cs="Times New Roman" w:hint="default"/>
        <w:b w:val="0"/>
        <w:bCs w:val="0"/>
        <w:sz w:val="26"/>
        <w:szCs w:val="26"/>
      </w:rPr>
    </w:lvl>
    <w:lvl w:ilvl="1">
      <w:start w:val="1"/>
      <w:numFmt w:val="decimal"/>
      <w:lvlText w:val="%2."/>
      <w:lvlJc w:val="left"/>
      <w:pPr>
        <w:tabs>
          <w:tab w:val="num" w:pos="2622"/>
        </w:tabs>
        <w:ind w:left="2622" w:hanging="360"/>
      </w:pPr>
      <w:rPr>
        <w:rFonts w:ascii="Courier New" w:hAnsi="Courier New" w:cs="Courier New" w:hint="default"/>
      </w:rPr>
    </w:lvl>
    <w:lvl w:ilvl="2">
      <w:start w:val="1"/>
      <w:numFmt w:val="decimal"/>
      <w:lvlText w:val="%2.%3."/>
      <w:lvlJc w:val="left"/>
      <w:pPr>
        <w:tabs>
          <w:tab w:val="num" w:pos="2982"/>
        </w:tabs>
        <w:ind w:left="2982" w:hanging="360"/>
      </w:pPr>
      <w:rPr>
        <w:rFonts w:ascii="Courier New" w:hAnsi="Courier New" w:cs="Courier New" w:hint="default"/>
      </w:rPr>
    </w:lvl>
    <w:lvl w:ilvl="3">
      <w:start w:val="1"/>
      <w:numFmt w:val="decimal"/>
      <w:lvlText w:val="%2.%3.%4."/>
      <w:lvlJc w:val="left"/>
      <w:pPr>
        <w:tabs>
          <w:tab w:val="num" w:pos="3342"/>
        </w:tabs>
        <w:ind w:left="3342" w:hanging="360"/>
      </w:pPr>
      <w:rPr>
        <w:rFonts w:ascii="Courier New" w:hAnsi="Courier New" w:cs="Courier New" w:hint="default"/>
      </w:rPr>
    </w:lvl>
    <w:lvl w:ilvl="4">
      <w:start w:val="1"/>
      <w:numFmt w:val="decimal"/>
      <w:lvlText w:val="%2.%3.%4.%5."/>
      <w:lvlJc w:val="left"/>
      <w:pPr>
        <w:tabs>
          <w:tab w:val="num" w:pos="3702"/>
        </w:tabs>
        <w:ind w:left="3702" w:hanging="360"/>
      </w:pPr>
      <w:rPr>
        <w:rFonts w:ascii="Courier New" w:hAnsi="Courier New" w:cs="Courier New" w:hint="default"/>
      </w:rPr>
    </w:lvl>
    <w:lvl w:ilvl="5">
      <w:start w:val="1"/>
      <w:numFmt w:val="decimal"/>
      <w:lvlText w:val="%2.%3.%4.%5.%6."/>
      <w:lvlJc w:val="left"/>
      <w:pPr>
        <w:tabs>
          <w:tab w:val="num" w:pos="4062"/>
        </w:tabs>
        <w:ind w:left="4062" w:hanging="360"/>
      </w:pPr>
      <w:rPr>
        <w:rFonts w:ascii="Courier New" w:hAnsi="Courier New" w:cs="Courier New" w:hint="default"/>
      </w:rPr>
    </w:lvl>
    <w:lvl w:ilvl="6">
      <w:start w:val="1"/>
      <w:numFmt w:val="decimal"/>
      <w:lvlText w:val="%2.%3.%4.%5.%6.%7."/>
      <w:lvlJc w:val="left"/>
      <w:pPr>
        <w:tabs>
          <w:tab w:val="num" w:pos="4422"/>
        </w:tabs>
        <w:ind w:left="4422" w:hanging="360"/>
      </w:pPr>
      <w:rPr>
        <w:rFonts w:ascii="Courier New" w:hAnsi="Courier New" w:cs="Courier New" w:hint="default"/>
      </w:rPr>
    </w:lvl>
    <w:lvl w:ilvl="7">
      <w:start w:val="1"/>
      <w:numFmt w:val="decimal"/>
      <w:lvlText w:val="%2.%3.%4.%5.%6.%7.%8."/>
      <w:lvlJc w:val="left"/>
      <w:pPr>
        <w:tabs>
          <w:tab w:val="num" w:pos="4782"/>
        </w:tabs>
        <w:ind w:left="4782" w:hanging="360"/>
      </w:pPr>
      <w:rPr>
        <w:rFonts w:ascii="Courier New" w:hAnsi="Courier New" w:cs="Courier New" w:hint="default"/>
      </w:rPr>
    </w:lvl>
    <w:lvl w:ilvl="8">
      <w:start w:val="1"/>
      <w:numFmt w:val="decimal"/>
      <w:lvlText w:val="%2.%3.%4.%5.%6.%7.%8.%9."/>
      <w:lvlJc w:val="left"/>
      <w:pPr>
        <w:tabs>
          <w:tab w:val="num" w:pos="5142"/>
        </w:tabs>
        <w:ind w:left="5142" w:hanging="360"/>
      </w:pPr>
      <w:rPr>
        <w:rFonts w:ascii="Courier New" w:hAnsi="Courier New" w:cs="Courier New" w:hint="default"/>
      </w:rPr>
    </w:lvl>
  </w:abstractNum>
  <w:abstractNum w:abstractNumId="18" w15:restartNumberingAfterBreak="0">
    <w:nsid w:val="53105B06"/>
    <w:multiLevelType w:val="multilevel"/>
    <w:tmpl w:val="9BA6C3D6"/>
    <w:styleLink w:val="WWNum11"/>
    <w:lvl w:ilvl="0">
      <w:start w:val="1"/>
      <w:numFmt w:val="decimal"/>
      <w:lvlText w:val="%1."/>
      <w:lvlJc w:val="left"/>
      <w:pPr>
        <w:ind w:left="360" w:hanging="360"/>
      </w:pPr>
      <w:rPr>
        <w:rFonts w:cs="Times New Roman"/>
        <w:b w:val="0"/>
        <w:bCs w:val="0"/>
        <w:sz w:val="28"/>
        <w:szCs w:val="2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63BC7DF7"/>
    <w:multiLevelType w:val="multilevel"/>
    <w:tmpl w:val="7722F7C6"/>
    <w:styleLink w:val="WWNum13"/>
    <w:lvl w:ilvl="0">
      <w:start w:val="1"/>
      <w:numFmt w:val="decimal"/>
      <w:lvlText w:val="%1."/>
      <w:lvlJc w:val="left"/>
      <w:pPr>
        <w:ind w:left="360" w:hanging="360"/>
      </w:pPr>
      <w:rPr>
        <w:rFonts w:cs="Times New Roman"/>
        <w:b w:val="0"/>
        <w:bCs w:val="0"/>
        <w:sz w:val="28"/>
        <w:szCs w:val="2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919629180">
    <w:abstractNumId w:val="0"/>
  </w:num>
  <w:num w:numId="2" w16cid:durableId="1117260520">
    <w:abstractNumId w:val="1"/>
  </w:num>
  <w:num w:numId="3" w16cid:durableId="281574412">
    <w:abstractNumId w:val="2"/>
  </w:num>
  <w:num w:numId="4" w16cid:durableId="886799215">
    <w:abstractNumId w:val="3"/>
  </w:num>
  <w:num w:numId="5" w16cid:durableId="707410775">
    <w:abstractNumId w:val="4"/>
  </w:num>
  <w:num w:numId="6" w16cid:durableId="1190603200">
    <w:abstractNumId w:val="5"/>
  </w:num>
  <w:num w:numId="7" w16cid:durableId="1483811354">
    <w:abstractNumId w:val="6"/>
  </w:num>
  <w:num w:numId="8" w16cid:durableId="1912616520">
    <w:abstractNumId w:val="7"/>
  </w:num>
  <w:num w:numId="9" w16cid:durableId="822115954">
    <w:abstractNumId w:val="8"/>
  </w:num>
  <w:num w:numId="10" w16cid:durableId="491410004">
    <w:abstractNumId w:val="9"/>
  </w:num>
  <w:num w:numId="11" w16cid:durableId="500390186">
    <w:abstractNumId w:val="10"/>
  </w:num>
  <w:num w:numId="12" w16cid:durableId="1476603973">
    <w:abstractNumId w:val="11"/>
  </w:num>
  <w:num w:numId="13" w16cid:durableId="128590404">
    <w:abstractNumId w:val="12"/>
  </w:num>
  <w:num w:numId="14" w16cid:durableId="1187020255">
    <w:abstractNumId w:val="13"/>
  </w:num>
  <w:num w:numId="15" w16cid:durableId="608852002">
    <w:abstractNumId w:val="14"/>
  </w:num>
  <w:num w:numId="16" w16cid:durableId="1698196926">
    <w:abstractNumId w:val="15"/>
  </w:num>
  <w:num w:numId="17" w16cid:durableId="1413309336">
    <w:abstractNumId w:val="16"/>
  </w:num>
  <w:num w:numId="18" w16cid:durableId="445391307">
    <w:abstractNumId w:val="17"/>
  </w:num>
  <w:num w:numId="19" w16cid:durableId="363331750">
    <w:abstractNumId w:val="18"/>
  </w:num>
  <w:num w:numId="20" w16cid:durableId="36007673">
    <w:abstractNumId w:val="19"/>
  </w:num>
  <w:num w:numId="21" w16cid:durableId="65091238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04"/>
    <w:rsid w:val="0000073D"/>
    <w:rsid w:val="00002AA8"/>
    <w:rsid w:val="000376CC"/>
    <w:rsid w:val="00091488"/>
    <w:rsid w:val="000A0AF1"/>
    <w:rsid w:val="000C1BE7"/>
    <w:rsid w:val="000C1DCB"/>
    <w:rsid w:val="000C5263"/>
    <w:rsid w:val="000C7D9F"/>
    <w:rsid w:val="000F6344"/>
    <w:rsid w:val="001007A2"/>
    <w:rsid w:val="00122D56"/>
    <w:rsid w:val="00124244"/>
    <w:rsid w:val="001430D5"/>
    <w:rsid w:val="0016159C"/>
    <w:rsid w:val="00166CB1"/>
    <w:rsid w:val="00195677"/>
    <w:rsid w:val="00197FC5"/>
    <w:rsid w:val="001A6C6A"/>
    <w:rsid w:val="001D29F8"/>
    <w:rsid w:val="001E70E3"/>
    <w:rsid w:val="00234EAF"/>
    <w:rsid w:val="00274EB8"/>
    <w:rsid w:val="002A4FE2"/>
    <w:rsid w:val="0032386D"/>
    <w:rsid w:val="00356636"/>
    <w:rsid w:val="00380B82"/>
    <w:rsid w:val="003912F3"/>
    <w:rsid w:val="003D69AC"/>
    <w:rsid w:val="003E13D5"/>
    <w:rsid w:val="003E5E87"/>
    <w:rsid w:val="00415096"/>
    <w:rsid w:val="00422102"/>
    <w:rsid w:val="00461825"/>
    <w:rsid w:val="00462590"/>
    <w:rsid w:val="004662C5"/>
    <w:rsid w:val="00487416"/>
    <w:rsid w:val="004941C4"/>
    <w:rsid w:val="004C5334"/>
    <w:rsid w:val="004E4E57"/>
    <w:rsid w:val="004F029B"/>
    <w:rsid w:val="0050059F"/>
    <w:rsid w:val="005125B4"/>
    <w:rsid w:val="00512B37"/>
    <w:rsid w:val="005901C2"/>
    <w:rsid w:val="005950E2"/>
    <w:rsid w:val="005A0C66"/>
    <w:rsid w:val="005B1EA3"/>
    <w:rsid w:val="005B4177"/>
    <w:rsid w:val="0060165A"/>
    <w:rsid w:val="00602F02"/>
    <w:rsid w:val="00614254"/>
    <w:rsid w:val="00635004"/>
    <w:rsid w:val="0065199D"/>
    <w:rsid w:val="006D3C29"/>
    <w:rsid w:val="006D3E19"/>
    <w:rsid w:val="006E69EF"/>
    <w:rsid w:val="006F3D04"/>
    <w:rsid w:val="007061DE"/>
    <w:rsid w:val="007308FF"/>
    <w:rsid w:val="0073168F"/>
    <w:rsid w:val="00742D9C"/>
    <w:rsid w:val="0074643D"/>
    <w:rsid w:val="00755986"/>
    <w:rsid w:val="007B49F9"/>
    <w:rsid w:val="007C4339"/>
    <w:rsid w:val="007C640A"/>
    <w:rsid w:val="007D0E8C"/>
    <w:rsid w:val="00811354"/>
    <w:rsid w:val="008143BA"/>
    <w:rsid w:val="00822EAE"/>
    <w:rsid w:val="00862972"/>
    <w:rsid w:val="00871D01"/>
    <w:rsid w:val="00871D1C"/>
    <w:rsid w:val="008759DA"/>
    <w:rsid w:val="0088320B"/>
    <w:rsid w:val="008850DA"/>
    <w:rsid w:val="00897B9F"/>
    <w:rsid w:val="008B051A"/>
    <w:rsid w:val="008B3282"/>
    <w:rsid w:val="008E5308"/>
    <w:rsid w:val="00917ED9"/>
    <w:rsid w:val="00926FBA"/>
    <w:rsid w:val="00965D22"/>
    <w:rsid w:val="009D0857"/>
    <w:rsid w:val="00A1728A"/>
    <w:rsid w:val="00A21F7B"/>
    <w:rsid w:val="00A2580A"/>
    <w:rsid w:val="00A47343"/>
    <w:rsid w:val="00A8204B"/>
    <w:rsid w:val="00A87BC0"/>
    <w:rsid w:val="00A91DD4"/>
    <w:rsid w:val="00A92AAC"/>
    <w:rsid w:val="00A942BD"/>
    <w:rsid w:val="00AC677D"/>
    <w:rsid w:val="00AD21FA"/>
    <w:rsid w:val="00AF28FA"/>
    <w:rsid w:val="00AF51DC"/>
    <w:rsid w:val="00AF5766"/>
    <w:rsid w:val="00B067F9"/>
    <w:rsid w:val="00B14A96"/>
    <w:rsid w:val="00B251B9"/>
    <w:rsid w:val="00B3430A"/>
    <w:rsid w:val="00B46F32"/>
    <w:rsid w:val="00B86309"/>
    <w:rsid w:val="00B86379"/>
    <w:rsid w:val="00B93E69"/>
    <w:rsid w:val="00B96198"/>
    <w:rsid w:val="00BA41BF"/>
    <w:rsid w:val="00BD0C1F"/>
    <w:rsid w:val="00C10445"/>
    <w:rsid w:val="00C27549"/>
    <w:rsid w:val="00C27B20"/>
    <w:rsid w:val="00C6072C"/>
    <w:rsid w:val="00C645A4"/>
    <w:rsid w:val="00C945CF"/>
    <w:rsid w:val="00CA038D"/>
    <w:rsid w:val="00CA5616"/>
    <w:rsid w:val="00CB0862"/>
    <w:rsid w:val="00CB2FC0"/>
    <w:rsid w:val="00CB3A33"/>
    <w:rsid w:val="00CB3E09"/>
    <w:rsid w:val="00CB70F0"/>
    <w:rsid w:val="00CF3426"/>
    <w:rsid w:val="00CF55CE"/>
    <w:rsid w:val="00D07FEC"/>
    <w:rsid w:val="00D26C53"/>
    <w:rsid w:val="00D46448"/>
    <w:rsid w:val="00D626A3"/>
    <w:rsid w:val="00D753DD"/>
    <w:rsid w:val="00D76C97"/>
    <w:rsid w:val="00D85CDF"/>
    <w:rsid w:val="00D93191"/>
    <w:rsid w:val="00E26482"/>
    <w:rsid w:val="00E66511"/>
    <w:rsid w:val="00E7454B"/>
    <w:rsid w:val="00E76272"/>
    <w:rsid w:val="00E84983"/>
    <w:rsid w:val="00E84C71"/>
    <w:rsid w:val="00E91830"/>
    <w:rsid w:val="00E92FCA"/>
    <w:rsid w:val="00F57D84"/>
    <w:rsid w:val="00F751BB"/>
    <w:rsid w:val="00F7775F"/>
    <w:rsid w:val="00F870FB"/>
    <w:rsid w:val="00F95C7D"/>
    <w:rsid w:val="00FA0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706D6B"/>
  <w15:chartTrackingRefBased/>
  <w15:docId w15:val="{2FFA7A3A-CAF1-4E77-BD37-C0799D14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kern w:val="1"/>
      <w:sz w:val="22"/>
      <w:szCs w:val="22"/>
      <w:lang w:eastAsia="ar-SA"/>
    </w:rPr>
  </w:style>
  <w:style w:type="paragraph" w:styleId="Nagwek1">
    <w:name w:val="heading 1"/>
    <w:basedOn w:val="Normalny"/>
    <w:next w:val="Normalny"/>
    <w:qFormat/>
    <w:pPr>
      <w:keepNext/>
      <w:spacing w:before="240" w:after="60"/>
      <w:outlineLvl w:val="0"/>
    </w:pPr>
    <w:rPr>
      <w:rFonts w:ascii="Cambria" w:eastAsia="Times New Roman" w:hAnsi="Cambria" w:cs="Times New Roman"/>
      <w:b/>
      <w:bCs/>
      <w:sz w:val="32"/>
      <w:szCs w:val="32"/>
      <w:lang w:val="x-none"/>
    </w:rPr>
  </w:style>
  <w:style w:type="paragraph" w:styleId="Nagwek2">
    <w:name w:val="heading 2"/>
    <w:basedOn w:val="Normalny"/>
    <w:next w:val="Normalny"/>
    <w:qFormat/>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qFormat/>
    <w:pPr>
      <w:keepNext/>
      <w:spacing w:before="240" w:after="60"/>
      <w:outlineLvl w:val="2"/>
    </w:pPr>
    <w:rPr>
      <w:rFonts w:ascii="Cambria" w:eastAsia="Times New Roman" w:hAnsi="Cambria" w:cs="Times New Roman"/>
      <w:b/>
      <w:bCs/>
      <w:sz w:val="26"/>
      <w:szCs w:val="26"/>
      <w:lang w:val="x-none"/>
    </w:rPr>
  </w:style>
  <w:style w:type="paragraph" w:styleId="Nagwek5">
    <w:name w:val="heading 5"/>
    <w:basedOn w:val="Normalny"/>
    <w:next w:val="Tekstpodstawowy"/>
    <w:qFormat/>
    <w:pPr>
      <w:keepNext/>
      <w:numPr>
        <w:ilvl w:val="4"/>
        <w:numId w:val="1"/>
      </w:numPr>
      <w:spacing w:after="0" w:line="240" w:lineRule="auto"/>
      <w:jc w:val="center"/>
      <w:outlineLvl w:val="4"/>
    </w:pPr>
    <w:rPr>
      <w:rFonts w:ascii="Times New Roman" w:eastAsia="Lucida Sans Unicode" w:hAnsi="Times New Roman" w:cs="Times New Roman"/>
      <w:sz w:val="28"/>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OpenSymbol" w:hint="default"/>
      <w:b w:val="0"/>
      <w:bCs w:val="0"/>
      <w:sz w:val="28"/>
      <w:szCs w:val="28"/>
    </w:rPr>
  </w:style>
  <w:style w:type="character" w:customStyle="1" w:styleId="WW8Num2z1">
    <w:name w:val="WW8Num2z1"/>
    <w:rPr>
      <w:rFonts w:hint="default"/>
    </w:rPr>
  </w:style>
  <w:style w:type="character" w:customStyle="1" w:styleId="WW8Num3z0">
    <w:name w:val="WW8Num3z0"/>
    <w:rPr>
      <w:rFonts w:ascii="Times New Roman" w:hAnsi="Times New Roman" w:cs="Times New Roman"/>
      <w:b w:val="0"/>
      <w:bCs/>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b w:val="0"/>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b/>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OpenSymbol" w:hAnsi="OpenSymbol" w:cs="OpenSymbol"/>
      <w:b/>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bCs w:val="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val="0"/>
      <w:bCs w:val="0"/>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bCs w:val="0"/>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bCs w:val="0"/>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val="0"/>
      <w:bCs w:val="0"/>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b w:val="0"/>
      <w:bCs w:val="0"/>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Symbol"/>
      <w:b w:val="0"/>
      <w:bCs w:val="0"/>
      <w:sz w:val="28"/>
      <w:szCs w:val="28"/>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sz w:val="26"/>
      <w:szCs w:val="26"/>
    </w:rPr>
  </w:style>
  <w:style w:type="character" w:customStyle="1" w:styleId="WW8Num17z0">
    <w:name w:val="WW8Num17z0"/>
    <w:rPr>
      <w:rFonts w:ascii="Times New Roman" w:hAnsi="Times New Roman" w:cs="Times New Roman"/>
      <w:sz w:val="22"/>
      <w:szCs w:val="22"/>
    </w:rPr>
  </w:style>
  <w:style w:type="character" w:customStyle="1" w:styleId="WW8Num18z0">
    <w:name w:val="WW8Num18z0"/>
    <w:rPr>
      <w:rFonts w:ascii="Symbol" w:eastAsia="Calibri" w:hAnsi="Symbol" w:cs="Times New Roman" w:hint="default"/>
      <w:b/>
      <w:bCs/>
      <w:sz w:val="26"/>
      <w:szCs w:val="26"/>
    </w:rPr>
  </w:style>
  <w:style w:type="character" w:customStyle="1" w:styleId="WW8Num18z1">
    <w:name w:val="WW8Num18z1"/>
    <w:rPr>
      <w:rFonts w:ascii="Courier New" w:hAnsi="Courier New" w:cs="Courier New" w:hint="default"/>
    </w:rPr>
  </w:style>
  <w:style w:type="character" w:customStyle="1" w:styleId="Domylnaczcionkaakapitu3">
    <w:name w:val="Domyślna czcionka akapitu3"/>
  </w:style>
  <w:style w:type="character" w:customStyle="1" w:styleId="WW8Num19z0">
    <w:name w:val="WW8Num19z0"/>
    <w:rPr>
      <w:rFonts w:ascii="Times New Roman" w:hAnsi="Times New Roman" w:cs="Times New Roman"/>
      <w:i w:val="0"/>
      <w:iCs/>
      <w:sz w:val="22"/>
      <w:szCs w:val="22"/>
    </w:rPr>
  </w:style>
  <w:style w:type="character" w:customStyle="1" w:styleId="WW8Num20z0">
    <w:name w:val="WW8Num20z0"/>
  </w:style>
  <w:style w:type="character" w:customStyle="1" w:styleId="WW8Num21z0">
    <w:name w:val="WW8Num21z0"/>
    <w:rPr>
      <w:rFonts w:ascii="Times New Roman" w:hAnsi="Times New Roman" w:cs="Times New Roman" w:hint="default"/>
      <w:sz w:val="26"/>
      <w:szCs w:val="26"/>
    </w:rPr>
  </w:style>
  <w:style w:type="character" w:customStyle="1" w:styleId="Domylnaczcionkaakapitu2">
    <w:name w:val="Domyślna czcionka akapitu2"/>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5Znak">
    <w:name w:val="Nagłówek 5 Znak"/>
    <w:rPr>
      <w:rFonts w:ascii="Times New Roman" w:eastAsia="Lucida Sans Unicode" w:hAnsi="Times New Roman" w:cs="Times New Roman"/>
      <w:kern w:val="1"/>
      <w:sz w:val="28"/>
      <w:szCs w:val="24"/>
      <w:lang w:val="x-none" w:eastAsia="hi-IN" w:bidi="hi-IN"/>
    </w:rPr>
  </w:style>
  <w:style w:type="character" w:styleId="Hipercze">
    <w:name w:val="Hyperlink"/>
    <w:rPr>
      <w:color w:val="0000FF"/>
      <w:u w:val="single"/>
    </w:rPr>
  </w:style>
  <w:style w:type="character" w:customStyle="1" w:styleId="TekstpodstawowyZnak">
    <w:name w:val="Tekst podstawowy Znak"/>
    <w:rPr>
      <w:rFonts w:ascii="Calibri" w:eastAsia="Calibri" w:hAnsi="Calibri" w:cs="Calibri"/>
    </w:rPr>
  </w:style>
  <w:style w:type="character" w:customStyle="1" w:styleId="Nagwek1Znak">
    <w:name w:val="Nagłówek 1 Znak"/>
    <w:rPr>
      <w:rFonts w:ascii="Cambria" w:eastAsia="Times New Roman" w:hAnsi="Cambria" w:cs="Times New Roman"/>
      <w:b/>
      <w:bCs/>
      <w:kern w:val="1"/>
      <w:sz w:val="32"/>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Znak">
    <w:name w:val="Nagłówek Znak"/>
    <w:rPr>
      <w:rFonts w:cs="Calibri"/>
      <w:sz w:val="22"/>
      <w:szCs w:val="22"/>
    </w:rPr>
  </w:style>
  <w:style w:type="character" w:customStyle="1" w:styleId="StopkaZnak">
    <w:name w:val="Stopka Znak"/>
    <w:rPr>
      <w:rFonts w:cs="Calibri"/>
      <w:sz w:val="22"/>
      <w:szCs w:val="22"/>
    </w:rPr>
  </w:style>
  <w:style w:type="character" w:customStyle="1" w:styleId="Nagwek3Znak">
    <w:name w:val="Nagłówek 3 Znak"/>
    <w:rPr>
      <w:rFonts w:ascii="Cambria" w:eastAsia="Times New Roman" w:hAnsi="Cambria" w:cs="Times New Roman"/>
      <w:b/>
      <w:bCs/>
      <w:sz w:val="26"/>
      <w:szCs w:val="26"/>
    </w:rPr>
  </w:style>
  <w:style w:type="character" w:customStyle="1" w:styleId="BezodstpwZnak">
    <w:name w:val="Bez odstępów Znak"/>
    <w:rPr>
      <w:rFonts w:eastAsia="Times New Roman"/>
      <w:sz w:val="22"/>
      <w:szCs w:val="22"/>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rFonts w:cs="Times New Roman"/>
      <w:sz w:val="20"/>
      <w:szCs w:val="20"/>
      <w:lang w:val="x-none"/>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Tekstdymka">
    <w:name w:val="Balloon Text"/>
    <w:basedOn w:val="Normalny"/>
    <w:pPr>
      <w:spacing w:after="0" w:line="240" w:lineRule="auto"/>
    </w:pPr>
    <w:rPr>
      <w:rFonts w:ascii="Tahoma" w:hAnsi="Tahoma" w:cs="Times New Roman"/>
      <w:sz w:val="16"/>
      <w:szCs w:val="16"/>
      <w:lang w:val="x-none"/>
    </w:rPr>
  </w:style>
  <w:style w:type="paragraph" w:customStyle="1" w:styleId="Akapitzlist1">
    <w:name w:val="Akapit z listą1"/>
    <w:basedOn w:val="Normalny"/>
    <w:pPr>
      <w:spacing w:after="0" w:line="240" w:lineRule="auto"/>
      <w:ind w:left="720"/>
    </w:pPr>
    <w:rPr>
      <w:rFonts w:ascii="Times New Roman" w:eastAsia="Lucida Sans Unicode" w:hAnsi="Times New Roman" w:cs="Times New Roman"/>
      <w:sz w:val="24"/>
      <w:szCs w:val="21"/>
      <w:lang w:eastAsia="hi-IN" w:bidi="hi-IN"/>
    </w:rPr>
  </w:style>
  <w:style w:type="paragraph" w:styleId="Akapitzlist">
    <w:name w:val="List Paragraph"/>
    <w:basedOn w:val="Normalny"/>
    <w:qFormat/>
    <w:pPr>
      <w:suppressAutoHyphens w:val="0"/>
      <w:ind w:left="720"/>
    </w:pPr>
    <w:rPr>
      <w:rFonts w:cs="Arial"/>
      <w:sz w:val="24"/>
      <w:szCs w:val="24"/>
    </w:rPr>
  </w:style>
  <w:style w:type="paragraph" w:styleId="Nagwek">
    <w:name w:val="header"/>
    <w:basedOn w:val="Normalny"/>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rPr>
      <w:rFonts w:cs="Times New Roman"/>
      <w:lang w:val="x-none"/>
    </w:rPr>
  </w:style>
  <w:style w:type="paragraph" w:customStyle="1" w:styleId="Standard">
    <w:name w:val="Standard"/>
    <w:pPr>
      <w:widowControl w:val="0"/>
      <w:suppressAutoHyphens/>
      <w:textAlignment w:val="baseline"/>
    </w:pPr>
    <w:rPr>
      <w:rFonts w:eastAsia="Lucida Sans Unicode" w:cs="Mangal"/>
      <w:kern w:val="1"/>
      <w:sz w:val="24"/>
      <w:szCs w:val="24"/>
      <w:lang w:eastAsia="hi-IN" w:bidi="hi-IN"/>
    </w:rPr>
  </w:style>
  <w:style w:type="paragraph" w:styleId="Bezodstpw">
    <w:name w:val="No Spacing"/>
    <w:qFormat/>
    <w:pPr>
      <w:suppressAutoHyphens/>
    </w:pPr>
    <w:rPr>
      <w:rFonts w:ascii="Calibri" w:hAnsi="Calibri" w:cs="Calibri"/>
      <w:kern w:val="1"/>
      <w:sz w:val="22"/>
      <w:szCs w:val="22"/>
      <w:lang w:eastAsia="ar-SA"/>
    </w:rPr>
  </w:style>
  <w:style w:type="paragraph" w:customStyle="1" w:styleId="Zawartoramki">
    <w:name w:val="Zawartość ramki"/>
    <w:basedOn w:val="Tekstpodstawowy"/>
  </w:style>
  <w:style w:type="paragraph" w:customStyle="1" w:styleId="tekstzwyklybezszeryfowy">
    <w:name w:val="tekst zwykly bezszeryfowy"/>
    <w:basedOn w:val="Normalny"/>
    <w:rsid w:val="00B251B9"/>
    <w:pPr>
      <w:widowControl w:val="0"/>
      <w:autoSpaceDE w:val="0"/>
      <w:spacing w:after="0" w:line="260" w:lineRule="atLeast"/>
      <w:jc w:val="both"/>
      <w:textAlignment w:val="center"/>
    </w:pPr>
    <w:rPr>
      <w:rFonts w:ascii="Corbel" w:eastAsia="Corbel" w:hAnsi="Corbel" w:cs="Corbel"/>
      <w:color w:val="000000"/>
      <w:sz w:val="18"/>
      <w:szCs w:val="18"/>
      <w:lang w:eastAsia="hi-IN" w:bidi="hi-IN"/>
    </w:rPr>
  </w:style>
  <w:style w:type="character" w:styleId="Nierozpoznanawzmianka">
    <w:name w:val="Unresolved Mention"/>
    <w:uiPriority w:val="99"/>
    <w:semiHidden/>
    <w:unhideWhenUsed/>
    <w:rsid w:val="00BD0C1F"/>
    <w:rPr>
      <w:color w:val="605E5C"/>
      <w:shd w:val="clear" w:color="auto" w:fill="E1DFDD"/>
    </w:rPr>
  </w:style>
  <w:style w:type="numbering" w:customStyle="1" w:styleId="WWNum11">
    <w:name w:val="WWNum11"/>
    <w:basedOn w:val="Bezlisty"/>
    <w:rsid w:val="000C5263"/>
    <w:pPr>
      <w:numPr>
        <w:numId w:val="19"/>
      </w:numPr>
    </w:pPr>
  </w:style>
  <w:style w:type="numbering" w:customStyle="1" w:styleId="WWNum13">
    <w:name w:val="WWNum13"/>
    <w:basedOn w:val="Bezlisty"/>
    <w:rsid w:val="000C5263"/>
    <w:pPr>
      <w:numPr>
        <w:numId w:val="20"/>
      </w:numPr>
    </w:pPr>
  </w:style>
  <w:style w:type="paragraph" w:styleId="NormalnyWeb">
    <w:name w:val="Normal (Web)"/>
    <w:basedOn w:val="Normalny"/>
    <w:uiPriority w:val="99"/>
    <w:unhideWhenUsed/>
    <w:rsid w:val="00C27B2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ckn@interia.pl" TargetMode="External"/><Relationship Id="rId18" Type="http://schemas.openxmlformats.org/officeDocument/2006/relationships/hyperlink" Target="mailto:okr@biblioteka.zgora.pl" TargetMode="External"/><Relationship Id="rId26" Type="http://schemas.openxmlformats.org/officeDocument/2006/relationships/hyperlink" Target="mailto:wdk@podkarpackie.pl" TargetMode="External"/><Relationship Id="rId39" Type="http://schemas.openxmlformats.org/officeDocument/2006/relationships/image" Target="media/image5.png"/><Relationship Id="rId21" Type="http://schemas.openxmlformats.org/officeDocument/2006/relationships/hyperlink" Target="mailto:marta.walocha@ast.krakow.pl" TargetMode="External"/><Relationship Id="rId34" Type="http://schemas.openxmlformats.org/officeDocument/2006/relationships/hyperlink" Target="mailto:okr.wielkopolska@gmail.com"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ominika.jarosz@csklublin.pl" TargetMode="External"/><Relationship Id="rId20" Type="http://schemas.openxmlformats.org/officeDocument/2006/relationships/hyperlink" Target="mailto:teatr@ldk.lodz.pl" TargetMode="External"/><Relationship Id="rId29" Type="http://schemas.openxmlformats.org/officeDocument/2006/relationships/hyperlink" Target="mailto:e.wyszkowska@pikpodlaskie.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kt.art.pl" TargetMode="External"/><Relationship Id="rId24" Type="http://schemas.openxmlformats.org/officeDocument/2006/relationships/hyperlink" Target="mailto:biuro@dokursynow.pl" TargetMode="External"/><Relationship Id="rId32" Type="http://schemas.openxmlformats.org/officeDocument/2006/relationships/hyperlink" Target="mailto:bernadetta@wdk-kielce.pl" TargetMode="External"/><Relationship Id="rId37" Type="http://schemas.openxmlformats.org/officeDocument/2006/relationships/hyperlink" Target="mailto:imprezy@zamek.szczecin.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jablonski@ckbb.pl" TargetMode="External"/><Relationship Id="rId23" Type="http://schemas.openxmlformats.org/officeDocument/2006/relationships/hyperlink" Target="mailto:k.krzyszkowska@dokursynow.pl" TargetMode="External"/><Relationship Id="rId28" Type="http://schemas.openxmlformats.org/officeDocument/2006/relationships/hyperlink" Target="mailto:teatr@pikpodlaskie.pl" TargetMode="External"/><Relationship Id="rId36" Type="http://schemas.openxmlformats.org/officeDocument/2006/relationships/hyperlink" Target="mailto:b.jarzebowska@ron.mil.pl" TargetMode="External"/><Relationship Id="rId10" Type="http://schemas.openxmlformats.org/officeDocument/2006/relationships/hyperlink" Target="mailto:tkt@tkt.art.pl" TargetMode="External"/><Relationship Id="rId19" Type="http://schemas.openxmlformats.org/officeDocument/2006/relationships/hyperlink" Target="mailto:g.synowiec@ldk.lodz.pl" TargetMode="External"/><Relationship Id="rId31" Type="http://schemas.openxmlformats.org/officeDocument/2006/relationships/hyperlink" Target="mailto:j.kowalskikrawczyk@instytutkorfantego.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szostak@interia.pl" TargetMode="External"/><Relationship Id="rId22" Type="http://schemas.openxmlformats.org/officeDocument/2006/relationships/hyperlink" Target="http://www.ast.krakow.pl" TargetMode="External"/><Relationship Id="rId27" Type="http://schemas.openxmlformats.org/officeDocument/2006/relationships/hyperlink" Target="mailto:k.juzwinska@ck.przemysl.pl" TargetMode="External"/><Relationship Id="rId30" Type="http://schemas.openxmlformats.org/officeDocument/2006/relationships/hyperlink" Target="mailto:tktgda@gmail.com" TargetMode="External"/><Relationship Id="rId35" Type="http://schemas.openxmlformats.org/officeDocument/2006/relationships/hyperlink" Target="mailto:b.dubiel@ron.mil.pl"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mailto:ck@ck-pieszyce.pl" TargetMode="External"/><Relationship Id="rId17" Type="http://schemas.openxmlformats.org/officeDocument/2006/relationships/hyperlink" Target="mailto:m.wantuch@biblioteka.zgora.pl" TargetMode="External"/><Relationship Id="rId25" Type="http://schemas.openxmlformats.org/officeDocument/2006/relationships/hyperlink" Target="mailto:krzysztof.zylinski@mdk.opole.pl" TargetMode="External"/><Relationship Id="rId33" Type="http://schemas.openxmlformats.org/officeDocument/2006/relationships/hyperlink" Target="mailto:andrzej.fabisiak1@wp.pl" TargetMode="External"/><Relationship Id="rId38"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20</Pages>
  <Words>4075</Words>
  <Characters>24455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28474</CharactersWithSpaces>
  <SharedDoc>false</SharedDoc>
  <HLinks>
    <vt:vector size="12" baseType="variant">
      <vt:variant>
        <vt:i4>6357029</vt:i4>
      </vt:variant>
      <vt:variant>
        <vt:i4>3</vt:i4>
      </vt:variant>
      <vt:variant>
        <vt:i4>0</vt:i4>
      </vt:variant>
      <vt:variant>
        <vt:i4>5</vt:i4>
      </vt:variant>
      <vt:variant>
        <vt:lpwstr>http://www.tkt.art.pl/</vt:lpwstr>
      </vt:variant>
      <vt:variant>
        <vt:lpwstr/>
      </vt:variant>
      <vt:variant>
        <vt:i4>458872</vt:i4>
      </vt:variant>
      <vt:variant>
        <vt:i4>0</vt:i4>
      </vt:variant>
      <vt:variant>
        <vt:i4>0</vt:i4>
      </vt:variant>
      <vt:variant>
        <vt:i4>5</vt:i4>
      </vt:variant>
      <vt:variant>
        <vt:lpwstr>mailto:tkt@tkt.art.pl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cp:lastModifiedBy>jan zdziarski</cp:lastModifiedBy>
  <cp:revision>13</cp:revision>
  <cp:lastPrinted>2024-02-10T13:57:00Z</cp:lastPrinted>
  <dcterms:created xsi:type="dcterms:W3CDTF">2024-01-28T15:20:00Z</dcterms:created>
  <dcterms:modified xsi:type="dcterms:W3CDTF">2024-02-18T11:48:00Z</dcterms:modified>
</cp:coreProperties>
</file>